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E5BF8" w14:textId="77777777" w:rsidR="007F0476" w:rsidRPr="00914532"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bookmarkStart w:id="0" w:name="_GoBack"/>
      <w:bookmarkEnd w:id="0"/>
      <w:r w:rsidRPr="00914532">
        <w:rPr>
          <w:sz w:val="22"/>
          <w:szCs w:val="22"/>
        </w:rPr>
        <w:t xml:space="preserve">Title V Air Operation Permit </w:t>
      </w:r>
      <w:r w:rsidR="0007172E" w:rsidRPr="007F76D8">
        <w:rPr>
          <w:sz w:val="22"/>
          <w:szCs w:val="22"/>
        </w:rPr>
        <w:t>Renewal</w:t>
      </w:r>
    </w:p>
    <w:p w14:paraId="1DDAF317" w14:textId="12E3B2F4" w:rsidR="007F0476" w:rsidRPr="00914532" w:rsidRDefault="0007172E" w:rsidP="007F0476">
      <w:pPr>
        <w:jc w:val="center"/>
        <w:rPr>
          <w:sz w:val="22"/>
          <w:szCs w:val="22"/>
        </w:rPr>
      </w:pPr>
      <w:r w:rsidRPr="00914532">
        <w:rPr>
          <w:sz w:val="22"/>
          <w:szCs w:val="22"/>
        </w:rPr>
        <w:t>Permit No.</w:t>
      </w:r>
      <w:r w:rsidR="007F0476" w:rsidRPr="00914532">
        <w:rPr>
          <w:sz w:val="22"/>
          <w:szCs w:val="22"/>
        </w:rPr>
        <w:t xml:space="preserve"> </w:t>
      </w:r>
      <w:r w:rsidR="00E8186C">
        <w:rPr>
          <w:sz w:val="22"/>
          <w:szCs w:val="22"/>
        </w:rPr>
        <w:t>0694826-008</w:t>
      </w:r>
      <w:r w:rsidR="007F0476" w:rsidRPr="00914532">
        <w:rPr>
          <w:sz w:val="22"/>
          <w:szCs w:val="22"/>
        </w:rPr>
        <w:t>-AV</w:t>
      </w:r>
    </w:p>
    <w:p w14:paraId="73AC8375" w14:textId="77777777" w:rsidR="007F0476" w:rsidRDefault="007F0476" w:rsidP="004222B6">
      <w:pPr>
        <w:spacing w:before="120" w:after="120"/>
        <w:rPr>
          <w:b/>
          <w:caps/>
          <w:sz w:val="22"/>
          <w:szCs w:val="22"/>
        </w:rPr>
      </w:pPr>
      <w:r>
        <w:rPr>
          <w:b/>
          <w:caps/>
          <w:sz w:val="22"/>
          <w:szCs w:val="22"/>
        </w:rPr>
        <w:t>Applicant</w:t>
      </w:r>
    </w:p>
    <w:p w14:paraId="3C3C11FF" w14:textId="60DA5A2D" w:rsidR="007F0476" w:rsidRPr="007F0476" w:rsidRDefault="006F4B83" w:rsidP="004222B6">
      <w:pPr>
        <w:spacing w:before="120" w:after="120"/>
        <w:rPr>
          <w:sz w:val="22"/>
          <w:szCs w:val="22"/>
        </w:rPr>
      </w:pPr>
      <w:r w:rsidRPr="009A5EC0">
        <w:rPr>
          <w:sz w:val="22"/>
          <w:szCs w:val="22"/>
        </w:rPr>
        <w:t xml:space="preserve">The applicant for this project is </w:t>
      </w:r>
      <w:proofErr w:type="spellStart"/>
      <w:r w:rsidR="00E8186C">
        <w:rPr>
          <w:sz w:val="22"/>
          <w:szCs w:val="22"/>
        </w:rPr>
        <w:t>Maritec</w:t>
      </w:r>
      <w:proofErr w:type="spellEnd"/>
      <w:r w:rsidR="00E8186C">
        <w:rPr>
          <w:sz w:val="22"/>
          <w:szCs w:val="22"/>
        </w:rPr>
        <w:t xml:space="preserve"> Industries</w:t>
      </w:r>
      <w:r w:rsidR="0046191E">
        <w:rPr>
          <w:sz w:val="22"/>
          <w:szCs w:val="22"/>
        </w:rPr>
        <w:t>,</w:t>
      </w:r>
      <w:r w:rsidR="00E8186C">
        <w:rPr>
          <w:sz w:val="22"/>
          <w:szCs w:val="22"/>
        </w:rPr>
        <w:t xml:space="preserve"> Inc.,</w:t>
      </w:r>
      <w:r w:rsidR="0046191E">
        <w:rPr>
          <w:sz w:val="22"/>
          <w:szCs w:val="22"/>
        </w:rPr>
        <w:t xml:space="preserve"> </w:t>
      </w:r>
      <w:r w:rsidR="00E8186C">
        <w:rPr>
          <w:sz w:val="22"/>
          <w:szCs w:val="22"/>
        </w:rPr>
        <w:t>Groveland</w:t>
      </w:r>
      <w:r w:rsidR="0046191E">
        <w:rPr>
          <w:sz w:val="22"/>
          <w:szCs w:val="22"/>
        </w:rPr>
        <w:t xml:space="preserve"> facility</w:t>
      </w:r>
      <w:r w:rsidRPr="009A5EC0">
        <w:rPr>
          <w:sz w:val="22"/>
          <w:szCs w:val="22"/>
        </w:rPr>
        <w:t xml:space="preserve">.  </w:t>
      </w:r>
      <w:r w:rsidR="00FD39C2" w:rsidRPr="009A5EC0">
        <w:rPr>
          <w:sz w:val="22"/>
          <w:szCs w:val="22"/>
        </w:rPr>
        <w:t xml:space="preserve">The applicant’s </w:t>
      </w:r>
      <w:r w:rsidR="00FD39C2">
        <w:rPr>
          <w:sz w:val="22"/>
          <w:szCs w:val="22"/>
        </w:rPr>
        <w:t>responsible official</w:t>
      </w:r>
      <w:r w:rsidR="00FD39C2" w:rsidRPr="009A5EC0">
        <w:rPr>
          <w:sz w:val="22"/>
          <w:szCs w:val="22"/>
        </w:rPr>
        <w:t xml:space="preserve"> and mailing address </w:t>
      </w:r>
      <w:r w:rsidR="00925043">
        <w:rPr>
          <w:sz w:val="22"/>
          <w:szCs w:val="22"/>
        </w:rPr>
        <w:t>are</w:t>
      </w:r>
      <w:r w:rsidR="00FD39C2" w:rsidRPr="009A5EC0">
        <w:rPr>
          <w:sz w:val="22"/>
          <w:szCs w:val="22"/>
        </w:rPr>
        <w:t xml:space="preserve">:  </w:t>
      </w:r>
      <w:r w:rsidR="00E8186C">
        <w:rPr>
          <w:sz w:val="22"/>
          <w:szCs w:val="22"/>
        </w:rPr>
        <w:t xml:space="preserve">Mr. Robert </w:t>
      </w:r>
      <w:proofErr w:type="spellStart"/>
      <w:r w:rsidR="00E8186C">
        <w:rPr>
          <w:sz w:val="22"/>
          <w:szCs w:val="22"/>
        </w:rPr>
        <w:t>Ackerbloom</w:t>
      </w:r>
      <w:proofErr w:type="spellEnd"/>
      <w:r w:rsidR="005358CF" w:rsidRPr="00C96C09">
        <w:rPr>
          <w:sz w:val="22"/>
          <w:szCs w:val="22"/>
        </w:rPr>
        <w:t xml:space="preserve">, </w:t>
      </w:r>
      <w:r w:rsidR="005358CF">
        <w:rPr>
          <w:sz w:val="22"/>
          <w:szCs w:val="22"/>
        </w:rPr>
        <w:t xml:space="preserve">President, </w:t>
      </w:r>
      <w:proofErr w:type="spellStart"/>
      <w:r w:rsidR="00E8186C">
        <w:rPr>
          <w:sz w:val="22"/>
          <w:szCs w:val="22"/>
        </w:rPr>
        <w:t>Maritec</w:t>
      </w:r>
      <w:proofErr w:type="spellEnd"/>
      <w:r w:rsidR="00E8186C">
        <w:rPr>
          <w:sz w:val="22"/>
          <w:szCs w:val="22"/>
        </w:rPr>
        <w:t xml:space="preserve"> Industries, Inc.,</w:t>
      </w:r>
      <w:r w:rsidR="005358CF">
        <w:rPr>
          <w:sz w:val="22"/>
          <w:szCs w:val="22"/>
        </w:rPr>
        <w:t xml:space="preserve"> 2</w:t>
      </w:r>
      <w:r w:rsidR="00E8186C">
        <w:rPr>
          <w:sz w:val="22"/>
          <w:szCs w:val="22"/>
        </w:rPr>
        <w:t>0150</w:t>
      </w:r>
      <w:r w:rsidR="005358CF">
        <w:rPr>
          <w:sz w:val="22"/>
          <w:szCs w:val="22"/>
        </w:rPr>
        <w:t xml:space="preserve"> </w:t>
      </w:r>
      <w:r w:rsidR="00E8186C">
        <w:rPr>
          <w:sz w:val="22"/>
          <w:szCs w:val="22"/>
        </w:rPr>
        <w:t>Independence Boulevard, Groveland</w:t>
      </w:r>
      <w:r w:rsidR="005358CF" w:rsidRPr="00C96C09">
        <w:rPr>
          <w:sz w:val="22"/>
          <w:szCs w:val="22"/>
        </w:rPr>
        <w:t xml:space="preserve">, </w:t>
      </w:r>
      <w:r w:rsidR="005358CF">
        <w:rPr>
          <w:sz w:val="22"/>
          <w:szCs w:val="22"/>
        </w:rPr>
        <w:t>Florida, 3</w:t>
      </w:r>
      <w:r w:rsidR="00E8186C">
        <w:rPr>
          <w:sz w:val="22"/>
          <w:szCs w:val="22"/>
        </w:rPr>
        <w:t>4736.</w:t>
      </w:r>
    </w:p>
    <w:p w14:paraId="678B2C17" w14:textId="77777777" w:rsidR="00303BD3" w:rsidRPr="00D10365" w:rsidRDefault="00303BD3" w:rsidP="00D10365">
      <w:pPr>
        <w:spacing w:after="120"/>
        <w:rPr>
          <w:b/>
          <w:caps/>
          <w:sz w:val="22"/>
          <w:szCs w:val="22"/>
        </w:rPr>
      </w:pPr>
      <w:r w:rsidRPr="00D10365">
        <w:rPr>
          <w:b/>
          <w:caps/>
          <w:sz w:val="22"/>
          <w:szCs w:val="22"/>
        </w:rPr>
        <w:t>Facility Description</w:t>
      </w:r>
    </w:p>
    <w:p w14:paraId="612760FE" w14:textId="39CEA3C5" w:rsidR="00716246" w:rsidRDefault="0046191E" w:rsidP="001E46FC">
      <w:pPr>
        <w:spacing w:after="120"/>
        <w:rPr>
          <w:sz w:val="22"/>
          <w:szCs w:val="22"/>
        </w:rPr>
      </w:pPr>
      <w:r>
        <w:rPr>
          <w:sz w:val="22"/>
          <w:szCs w:val="22"/>
        </w:rPr>
        <w:t xml:space="preserve">The applicant </w:t>
      </w:r>
      <w:r w:rsidR="00A010A6">
        <w:rPr>
          <w:sz w:val="22"/>
          <w:szCs w:val="22"/>
        </w:rPr>
        <w:t>conducts fiberglass boat manufacturing and assembly operations at</w:t>
      </w:r>
      <w:r w:rsidRPr="004357DC">
        <w:rPr>
          <w:sz w:val="22"/>
          <w:szCs w:val="22"/>
        </w:rPr>
        <w:t xml:space="preserve"> the existing </w:t>
      </w:r>
      <w:r w:rsidR="00E8186C">
        <w:rPr>
          <w:sz w:val="22"/>
          <w:szCs w:val="22"/>
        </w:rPr>
        <w:t>Groveland</w:t>
      </w:r>
      <w:r>
        <w:rPr>
          <w:sz w:val="22"/>
          <w:szCs w:val="22"/>
        </w:rPr>
        <w:t xml:space="preserve"> facility</w:t>
      </w:r>
      <w:r w:rsidRPr="004357DC">
        <w:rPr>
          <w:sz w:val="22"/>
          <w:szCs w:val="22"/>
        </w:rPr>
        <w:t xml:space="preserve">, which </w:t>
      </w:r>
      <w:proofErr w:type="gramStart"/>
      <w:r w:rsidRPr="004357DC">
        <w:rPr>
          <w:sz w:val="22"/>
          <w:szCs w:val="22"/>
        </w:rPr>
        <w:t>is located in</w:t>
      </w:r>
      <w:proofErr w:type="gramEnd"/>
      <w:r w:rsidRPr="004357DC">
        <w:rPr>
          <w:sz w:val="22"/>
          <w:szCs w:val="22"/>
        </w:rPr>
        <w:t xml:space="preserve"> </w:t>
      </w:r>
      <w:r w:rsidR="00E8186C">
        <w:rPr>
          <w:sz w:val="22"/>
          <w:szCs w:val="22"/>
        </w:rPr>
        <w:t>Lake</w:t>
      </w:r>
      <w:r w:rsidRPr="004357DC">
        <w:rPr>
          <w:sz w:val="22"/>
          <w:szCs w:val="22"/>
        </w:rPr>
        <w:t xml:space="preserve"> County at </w:t>
      </w:r>
      <w:r w:rsidR="00A010A6">
        <w:rPr>
          <w:sz w:val="22"/>
          <w:szCs w:val="22"/>
        </w:rPr>
        <w:t>2</w:t>
      </w:r>
      <w:r w:rsidR="00E8186C">
        <w:rPr>
          <w:sz w:val="22"/>
          <w:szCs w:val="22"/>
        </w:rPr>
        <w:t>0150 Independence Boulevard</w:t>
      </w:r>
      <w:r w:rsidR="00A010A6">
        <w:rPr>
          <w:sz w:val="22"/>
          <w:szCs w:val="22"/>
        </w:rPr>
        <w:t xml:space="preserve"> in </w:t>
      </w:r>
      <w:r w:rsidR="00E8186C">
        <w:rPr>
          <w:sz w:val="22"/>
          <w:szCs w:val="22"/>
        </w:rPr>
        <w:t>Groveland</w:t>
      </w:r>
      <w:r w:rsidR="00A010A6" w:rsidRPr="00C96C09">
        <w:rPr>
          <w:sz w:val="22"/>
          <w:szCs w:val="22"/>
        </w:rPr>
        <w:t xml:space="preserve">, </w:t>
      </w:r>
      <w:r w:rsidR="00A010A6">
        <w:rPr>
          <w:sz w:val="22"/>
          <w:szCs w:val="22"/>
        </w:rPr>
        <w:t>Florida, 3</w:t>
      </w:r>
      <w:r w:rsidR="00E8186C">
        <w:rPr>
          <w:sz w:val="22"/>
          <w:szCs w:val="22"/>
        </w:rPr>
        <w:t>4736</w:t>
      </w:r>
      <w:r w:rsidRPr="004357DC">
        <w:rPr>
          <w:sz w:val="22"/>
          <w:szCs w:val="22"/>
        </w:rPr>
        <w:t>.</w:t>
      </w:r>
    </w:p>
    <w:p w14:paraId="6BA49FA0" w14:textId="76827A3B" w:rsidR="004D6BF4" w:rsidRPr="004D6BF4" w:rsidRDefault="004D6BF4" w:rsidP="004D6BF4">
      <w:pPr>
        <w:spacing w:after="120" w:line="259" w:lineRule="auto"/>
        <w:rPr>
          <w:sz w:val="22"/>
          <w:szCs w:val="22"/>
        </w:rPr>
      </w:pPr>
      <w:proofErr w:type="gramStart"/>
      <w:r w:rsidRPr="004D6BF4">
        <w:rPr>
          <w:sz w:val="22"/>
          <w:szCs w:val="22"/>
        </w:rPr>
        <w:t>The  facility</w:t>
      </w:r>
      <w:proofErr w:type="gramEnd"/>
      <w:r w:rsidRPr="004D6BF4">
        <w:rPr>
          <w:sz w:val="22"/>
          <w:szCs w:val="22"/>
        </w:rPr>
        <w:t xml:space="preserve"> consists of two manufacturing buildings.</w:t>
      </w:r>
      <w:r>
        <w:rPr>
          <w:sz w:val="22"/>
          <w:szCs w:val="22"/>
        </w:rPr>
        <w:t xml:space="preserve"> </w:t>
      </w:r>
      <w:r w:rsidRPr="004D6BF4">
        <w:rPr>
          <w:sz w:val="22"/>
          <w:szCs w:val="22"/>
        </w:rPr>
        <w:t xml:space="preserve">The northernmost building on the site conducts the lamination and </w:t>
      </w:r>
      <w:proofErr w:type="spellStart"/>
      <w:r w:rsidRPr="004D6BF4">
        <w:rPr>
          <w:sz w:val="22"/>
          <w:szCs w:val="22"/>
        </w:rPr>
        <w:t>gelcoating</w:t>
      </w:r>
      <w:proofErr w:type="spellEnd"/>
      <w:r w:rsidRPr="004D6BF4">
        <w:rPr>
          <w:sz w:val="22"/>
          <w:szCs w:val="22"/>
        </w:rPr>
        <w:t xml:space="preserve"> operations. The actual application method, the ratio of resin to gelcoat, and the total amount of material applied is recorded for compliance recordkeeping purposes. The building contains four gelcoat booths </w:t>
      </w:r>
      <w:proofErr w:type="gramStart"/>
      <w:r w:rsidRPr="004D6BF4">
        <w:rPr>
          <w:sz w:val="22"/>
          <w:szCs w:val="22"/>
        </w:rPr>
        <w:t>each  equipped</w:t>
      </w:r>
      <w:proofErr w:type="gramEnd"/>
      <w:r w:rsidRPr="004D6BF4">
        <w:rPr>
          <w:sz w:val="22"/>
          <w:szCs w:val="22"/>
        </w:rPr>
        <w:t xml:space="preserve"> with its own exhaust.  The building </w:t>
      </w:r>
      <w:proofErr w:type="gramStart"/>
      <w:r w:rsidRPr="004D6BF4">
        <w:rPr>
          <w:sz w:val="22"/>
          <w:szCs w:val="22"/>
        </w:rPr>
        <w:t>is  ventilated</w:t>
      </w:r>
      <w:proofErr w:type="gramEnd"/>
      <w:r w:rsidRPr="004D6BF4">
        <w:rPr>
          <w:sz w:val="22"/>
          <w:szCs w:val="22"/>
        </w:rPr>
        <w:t xml:space="preserve"> with numerous exhaust fans exiting through the roof; there are three exhaust fans on the east and west walls of the lamination area, and each of the two grinding booths is equipped with an exhaust fan.  </w:t>
      </w:r>
    </w:p>
    <w:p w14:paraId="258CB10A" w14:textId="77777777" w:rsidR="004D6BF4" w:rsidRPr="004D6BF4" w:rsidRDefault="004D6BF4" w:rsidP="004D6BF4">
      <w:pPr>
        <w:spacing w:after="120" w:line="259" w:lineRule="auto"/>
        <w:rPr>
          <w:sz w:val="22"/>
          <w:szCs w:val="22"/>
        </w:rPr>
      </w:pPr>
      <w:r w:rsidRPr="004D6BF4">
        <w:rPr>
          <w:sz w:val="22"/>
          <w:szCs w:val="22"/>
        </w:rPr>
        <w:t>After removal of the cured boat components from the molds, the molds are cleaned, inspected and prepared for re-use, using solvent based materials. Scratches and other imperfections observed on the mold surfaces are repaired with resin or gelcoat tooling if necessary. New molds are also manufactured as required using production or other resins and tooling.</w:t>
      </w:r>
    </w:p>
    <w:p w14:paraId="2170A679" w14:textId="77777777" w:rsidR="004D6BF4" w:rsidRPr="004D6BF4" w:rsidRDefault="004D6BF4" w:rsidP="004D6BF4">
      <w:pPr>
        <w:spacing w:after="120" w:line="259" w:lineRule="auto"/>
        <w:rPr>
          <w:sz w:val="22"/>
          <w:szCs w:val="22"/>
        </w:rPr>
      </w:pPr>
      <w:r w:rsidRPr="004D6BF4">
        <w:rPr>
          <w:sz w:val="22"/>
          <w:szCs w:val="22"/>
        </w:rPr>
        <w:t>After curing, hardened hulls, deck parts, and small parts are removed from molds.  Excess material is trimmed off and surface imperfections are removed by grinding the surface and re-applying gelcoat and/or resin as necessary.   Trimming and grinding activities are performed using hand tools in either of two small tent buildings located to the east of the main building.  Doors to the tents are closed during these activities to prevent particulates generated from exiting.</w:t>
      </w:r>
    </w:p>
    <w:p w14:paraId="79AF41A0" w14:textId="77777777" w:rsidR="004D6BF4" w:rsidRPr="004D6BF4" w:rsidRDefault="004D6BF4" w:rsidP="004D6BF4">
      <w:pPr>
        <w:spacing w:after="120" w:line="259" w:lineRule="auto"/>
        <w:rPr>
          <w:sz w:val="22"/>
          <w:szCs w:val="22"/>
        </w:rPr>
      </w:pPr>
      <w:r w:rsidRPr="004D6BF4">
        <w:rPr>
          <w:sz w:val="22"/>
          <w:szCs w:val="22"/>
        </w:rPr>
        <w:t xml:space="preserve">The assembly building is located adjacent to the south side of the manufacturing building. Completed hulls and decks are prepared for the addition of small parts and components, motor, electrical and mechanical equipment, wiring installation, and final assembly.  Two-part floatation foam may be also </w:t>
      </w:r>
      <w:proofErr w:type="gramStart"/>
      <w:r w:rsidRPr="004D6BF4">
        <w:rPr>
          <w:sz w:val="22"/>
          <w:szCs w:val="22"/>
        </w:rPr>
        <w:t>be</w:t>
      </w:r>
      <w:proofErr w:type="gramEnd"/>
      <w:r w:rsidRPr="004D6BF4">
        <w:rPr>
          <w:sz w:val="22"/>
          <w:szCs w:val="22"/>
        </w:rPr>
        <w:t xml:space="preserve"> added as part of the assembly, depending on the boat model line requirements.  Miscellaneous styrene-containing bonding, other putties, fillers, waxes and solvents, and various adhesives and coatings are also used in the assembly area.</w:t>
      </w:r>
    </w:p>
    <w:p w14:paraId="537596E0" w14:textId="77777777" w:rsidR="004D6BF4" w:rsidRPr="004D6BF4" w:rsidRDefault="004D6BF4" w:rsidP="004D6BF4">
      <w:pPr>
        <w:spacing w:after="120" w:line="259" w:lineRule="auto"/>
        <w:rPr>
          <w:sz w:val="22"/>
          <w:szCs w:val="22"/>
        </w:rPr>
      </w:pPr>
      <w:r w:rsidRPr="004D6BF4">
        <w:rPr>
          <w:sz w:val="22"/>
          <w:szCs w:val="22"/>
        </w:rPr>
        <w:t xml:space="preserve">Styrene and methyl methacrylate (MMA) are the main volatile organic compounds (VOCs) and HAPs emitted from the facility’s boat building operations.  The facility conducts monthly record keeping </w:t>
      </w:r>
      <w:proofErr w:type="gramStart"/>
      <w:r w:rsidRPr="004D6BF4">
        <w:rPr>
          <w:sz w:val="22"/>
          <w:szCs w:val="22"/>
        </w:rPr>
        <w:t>in order to</w:t>
      </w:r>
      <w:proofErr w:type="gramEnd"/>
      <w:r w:rsidRPr="004D6BF4">
        <w:rPr>
          <w:sz w:val="22"/>
          <w:szCs w:val="22"/>
        </w:rPr>
        <w:t xml:space="preserve"> demonstrate compliance with the emission limitations specified in the permit.  The styrene and MMA emission factors utilized for emission calculations are taken from the Unified Emission Factor Table and reflect the appropriate styrene or MMA content of these materials and corresponding application methods.</w:t>
      </w:r>
    </w:p>
    <w:p w14:paraId="29EA8212" w14:textId="5960CBED" w:rsidR="00A010A6" w:rsidRPr="00521639" w:rsidRDefault="004D6BF4" w:rsidP="004D6BF4">
      <w:pPr>
        <w:spacing w:after="120" w:line="259" w:lineRule="auto"/>
        <w:rPr>
          <w:rFonts w:eastAsiaTheme="minorHAnsi"/>
          <w:szCs w:val="22"/>
        </w:rPr>
      </w:pPr>
      <w:r w:rsidRPr="004D6BF4">
        <w:rPr>
          <w:sz w:val="22"/>
          <w:szCs w:val="22"/>
        </w:rPr>
        <w:t>The facility is subject to National Emission Standards for Hazardous Air Pollutants (NESHAP) for Boat Manufacturing (40 CFR 63, Subpart VVVV).  Closed molding operations conducted at the facility are not subject to Subpart VVVV.  The facility is subject to the applicable Operational requirements, Standards Compliance Dates and Determinations, Test Methods and Procedures, Monitoring Requirements, Recordkeeping and Reporting Requirements of Subpart VVVV.  As indicated in the application, the facility is complying with the recordkeeping requirements of Subpart VVVV.  The facility demonstrates compliance with the organic HAP emission limitations for applicable operations by the "point value" averaging method and compliant materials option.</w:t>
      </w:r>
    </w:p>
    <w:p w14:paraId="3001A674" w14:textId="07C6462B" w:rsidR="00716246" w:rsidRPr="00A010A6" w:rsidRDefault="00B62A41" w:rsidP="00104A90">
      <w:pPr>
        <w:spacing w:after="120"/>
        <w:rPr>
          <w:sz w:val="22"/>
          <w:szCs w:val="22"/>
        </w:rPr>
      </w:pPr>
      <w:r>
        <w:rPr>
          <w:sz w:val="22"/>
          <w:szCs w:val="22"/>
        </w:rPr>
        <w:lastRenderedPageBreak/>
        <w:t>T</w:t>
      </w:r>
      <w:r w:rsidR="0046191E" w:rsidRPr="003C62BF">
        <w:rPr>
          <w:sz w:val="22"/>
          <w:szCs w:val="22"/>
        </w:rPr>
        <w:t>he facil</w:t>
      </w:r>
      <w:r>
        <w:rPr>
          <w:sz w:val="22"/>
          <w:szCs w:val="22"/>
        </w:rPr>
        <w:t xml:space="preserve">ity </w:t>
      </w:r>
      <w:proofErr w:type="gramStart"/>
      <w:r>
        <w:rPr>
          <w:sz w:val="22"/>
          <w:szCs w:val="22"/>
        </w:rPr>
        <w:t>is located in</w:t>
      </w:r>
      <w:proofErr w:type="gramEnd"/>
      <w:r>
        <w:rPr>
          <w:sz w:val="22"/>
          <w:szCs w:val="22"/>
        </w:rPr>
        <w:t xml:space="preserve"> </w:t>
      </w:r>
      <w:r w:rsidR="004D6BF4">
        <w:rPr>
          <w:sz w:val="22"/>
          <w:szCs w:val="22"/>
        </w:rPr>
        <w:t>Lake</w:t>
      </w:r>
      <w:r>
        <w:rPr>
          <w:sz w:val="22"/>
          <w:szCs w:val="22"/>
        </w:rPr>
        <w:t xml:space="preserve"> County.</w:t>
      </w:r>
      <w:r w:rsidR="0046191E" w:rsidRPr="003C62BF">
        <w:rPr>
          <w:sz w:val="22"/>
          <w:szCs w:val="22"/>
        </w:rPr>
        <w:t xml:space="preserve"> </w:t>
      </w:r>
      <w:r w:rsidR="004D6BF4">
        <w:rPr>
          <w:sz w:val="22"/>
          <w:szCs w:val="22"/>
        </w:rPr>
        <w:t>Lake</w:t>
      </w:r>
      <w:r w:rsidRPr="003C62BF">
        <w:rPr>
          <w:sz w:val="22"/>
          <w:szCs w:val="22"/>
        </w:rPr>
        <w:t xml:space="preserve"> County</w:t>
      </w:r>
      <w:r w:rsidR="0046191E" w:rsidRPr="003C62BF">
        <w:rPr>
          <w:sz w:val="22"/>
          <w:szCs w:val="22"/>
        </w:rPr>
        <w:t xml:space="preserve"> is not an area designated </w:t>
      </w:r>
      <w:r w:rsidR="0046191E">
        <w:rPr>
          <w:sz w:val="22"/>
          <w:szCs w:val="22"/>
        </w:rPr>
        <w:t>as air quality maintenance area</w:t>
      </w:r>
      <w:r w:rsidR="0046191E" w:rsidRPr="003C62BF">
        <w:rPr>
          <w:sz w:val="22"/>
          <w:szCs w:val="22"/>
        </w:rPr>
        <w:t xml:space="preserve"> for ozone</w:t>
      </w:r>
      <w:r w:rsidR="00523F3C">
        <w:rPr>
          <w:sz w:val="22"/>
          <w:szCs w:val="22"/>
        </w:rPr>
        <w:t xml:space="preserve"> under Rule 62-204.340, F.A.C</w:t>
      </w:r>
      <w:r w:rsidR="00F07035">
        <w:rPr>
          <w:sz w:val="22"/>
          <w:szCs w:val="22"/>
        </w:rPr>
        <w:t>.</w:t>
      </w:r>
    </w:p>
    <w:p w14:paraId="4A5B7260" w14:textId="77777777" w:rsidR="003D7F42" w:rsidRPr="00770A31" w:rsidRDefault="003D7F42" w:rsidP="00104A90">
      <w:pPr>
        <w:spacing w:after="120"/>
        <w:rPr>
          <w:sz w:val="22"/>
          <w:szCs w:val="22"/>
        </w:rPr>
      </w:pPr>
      <w:r w:rsidRPr="0046191E">
        <w:rPr>
          <w:sz w:val="22"/>
          <w:szCs w:val="22"/>
        </w:rPr>
        <w:t xml:space="preserve">This facility also includes </w:t>
      </w:r>
      <w:r w:rsidR="00B62A41">
        <w:rPr>
          <w:sz w:val="22"/>
          <w:szCs w:val="22"/>
        </w:rPr>
        <w:t xml:space="preserve">additional </w:t>
      </w:r>
      <w:r w:rsidRPr="0046191E">
        <w:rPr>
          <w:sz w:val="22"/>
          <w:szCs w:val="22"/>
        </w:rPr>
        <w:t>miscellaneous unregulated/insignificant emissions units and/or activities.</w:t>
      </w:r>
      <w:r>
        <w:rPr>
          <w:sz w:val="22"/>
          <w:szCs w:val="22"/>
        </w:rPr>
        <w:t xml:space="preserve">  </w:t>
      </w:r>
    </w:p>
    <w:p w14:paraId="313FBC98" w14:textId="77777777" w:rsidR="000B6156" w:rsidRPr="00D10365" w:rsidRDefault="000B6156" w:rsidP="000B6156">
      <w:pPr>
        <w:spacing w:before="120" w:after="120"/>
        <w:rPr>
          <w:b/>
          <w:caps/>
          <w:sz w:val="22"/>
          <w:szCs w:val="22"/>
        </w:rPr>
      </w:pPr>
      <w:r>
        <w:rPr>
          <w:b/>
          <w:caps/>
          <w:sz w:val="22"/>
          <w:szCs w:val="22"/>
        </w:rPr>
        <w:t>Project DESCRIPTION</w:t>
      </w:r>
    </w:p>
    <w:p w14:paraId="7532E663" w14:textId="0599895A" w:rsidR="000B6156" w:rsidRPr="008E5304" w:rsidRDefault="000B6156" w:rsidP="000B6156">
      <w:pPr>
        <w:spacing w:after="120"/>
        <w:rPr>
          <w:sz w:val="22"/>
          <w:szCs w:val="22"/>
        </w:rPr>
      </w:pPr>
      <w:r>
        <w:rPr>
          <w:sz w:val="22"/>
          <w:szCs w:val="22"/>
        </w:rPr>
        <w:t xml:space="preserve">The purpose of this permitting project is to </w:t>
      </w:r>
      <w:r w:rsidRPr="00B62A41">
        <w:rPr>
          <w:sz w:val="22"/>
          <w:szCs w:val="22"/>
        </w:rPr>
        <w:t>renew the existing</w:t>
      </w:r>
      <w:r>
        <w:rPr>
          <w:sz w:val="22"/>
          <w:szCs w:val="22"/>
        </w:rPr>
        <w:t xml:space="preserve"> Title V permit </w:t>
      </w:r>
      <w:r w:rsidR="004D6BF4">
        <w:rPr>
          <w:sz w:val="22"/>
          <w:szCs w:val="22"/>
        </w:rPr>
        <w:t>0694826</w:t>
      </w:r>
      <w:r w:rsidR="00B62A41">
        <w:rPr>
          <w:sz w:val="22"/>
          <w:szCs w:val="22"/>
        </w:rPr>
        <w:t>-</w:t>
      </w:r>
      <w:r w:rsidR="00373D5F">
        <w:rPr>
          <w:sz w:val="22"/>
          <w:szCs w:val="22"/>
        </w:rPr>
        <w:t>0</w:t>
      </w:r>
      <w:r w:rsidR="004D6BF4">
        <w:rPr>
          <w:sz w:val="22"/>
          <w:szCs w:val="22"/>
        </w:rPr>
        <w:t>06</w:t>
      </w:r>
      <w:r w:rsidR="00B62A41">
        <w:rPr>
          <w:sz w:val="22"/>
          <w:szCs w:val="22"/>
        </w:rPr>
        <w:t xml:space="preserve">-AV </w:t>
      </w:r>
      <w:r>
        <w:rPr>
          <w:sz w:val="22"/>
          <w:szCs w:val="22"/>
        </w:rPr>
        <w:t>for</w:t>
      </w:r>
      <w:r w:rsidR="005F49A2">
        <w:rPr>
          <w:sz w:val="22"/>
          <w:szCs w:val="22"/>
        </w:rPr>
        <w:t xml:space="preserve"> the above referenced facility</w:t>
      </w:r>
      <w:r w:rsidR="00B62A41">
        <w:rPr>
          <w:sz w:val="22"/>
          <w:szCs w:val="22"/>
        </w:rPr>
        <w:t>.</w:t>
      </w:r>
    </w:p>
    <w:p w14:paraId="3CBD55A2" w14:textId="77777777" w:rsidR="00692F44" w:rsidRPr="00692F44" w:rsidRDefault="00692F44" w:rsidP="00692F44">
      <w:pPr>
        <w:spacing w:before="120" w:after="120"/>
        <w:rPr>
          <w:b/>
          <w:caps/>
          <w:sz w:val="22"/>
          <w:szCs w:val="22"/>
        </w:rPr>
      </w:pPr>
      <w:r w:rsidRPr="00692F44">
        <w:rPr>
          <w:b/>
          <w:caps/>
          <w:sz w:val="22"/>
          <w:szCs w:val="22"/>
        </w:rPr>
        <w:t>Processing Schedule</w:t>
      </w:r>
      <w:r>
        <w:rPr>
          <w:b/>
          <w:caps/>
          <w:sz w:val="22"/>
          <w:szCs w:val="22"/>
        </w:rPr>
        <w:t xml:space="preserve"> and Related Documents</w:t>
      </w:r>
      <w:r w:rsidR="00A910E5">
        <w:rPr>
          <w:b/>
          <w:caps/>
          <w:sz w:val="22"/>
          <w:szCs w:val="22"/>
        </w:rPr>
        <w:t xml:space="preserve"> </w:t>
      </w:r>
    </w:p>
    <w:p w14:paraId="468AF075" w14:textId="6C2F4AEE" w:rsidR="00692F44" w:rsidRDefault="00692F44" w:rsidP="00692F44">
      <w:pPr>
        <w:rPr>
          <w:bCs/>
          <w:sz w:val="22"/>
        </w:rPr>
      </w:pPr>
      <w:r w:rsidRPr="00B63056">
        <w:rPr>
          <w:sz w:val="22"/>
        </w:rPr>
        <w:t>Title V Air Oper</w:t>
      </w:r>
      <w:r w:rsidRPr="00373D5F">
        <w:rPr>
          <w:sz w:val="22"/>
        </w:rPr>
        <w:t xml:space="preserve">ation Permit </w:t>
      </w:r>
      <w:r w:rsidR="00B63056" w:rsidRPr="00373D5F">
        <w:rPr>
          <w:sz w:val="22"/>
        </w:rPr>
        <w:t xml:space="preserve">Renewal </w:t>
      </w:r>
      <w:r w:rsidR="004D6BF4">
        <w:rPr>
          <w:sz w:val="22"/>
        </w:rPr>
        <w:t>0694826-006</w:t>
      </w:r>
      <w:r w:rsidR="00B63056" w:rsidRPr="00373D5F">
        <w:rPr>
          <w:sz w:val="22"/>
        </w:rPr>
        <w:t xml:space="preserve">-AV </w:t>
      </w:r>
      <w:r w:rsidRPr="00373D5F">
        <w:rPr>
          <w:sz w:val="22"/>
        </w:rPr>
        <w:t xml:space="preserve">issued </w:t>
      </w:r>
      <w:r w:rsidR="004D6BF4">
        <w:rPr>
          <w:bCs/>
          <w:sz w:val="22"/>
        </w:rPr>
        <w:t>September 13</w:t>
      </w:r>
      <w:r w:rsidR="00F86D3C">
        <w:rPr>
          <w:bCs/>
          <w:sz w:val="22"/>
        </w:rPr>
        <w:t>,</w:t>
      </w:r>
      <w:r w:rsidR="00B63056" w:rsidRPr="00950531">
        <w:rPr>
          <w:bCs/>
          <w:sz w:val="22"/>
        </w:rPr>
        <w:t xml:space="preserve"> 201</w:t>
      </w:r>
      <w:r w:rsidR="004D6BF4">
        <w:rPr>
          <w:bCs/>
          <w:sz w:val="22"/>
        </w:rPr>
        <w:t>2</w:t>
      </w:r>
      <w:r w:rsidR="00373D5F">
        <w:rPr>
          <w:bCs/>
          <w:sz w:val="22"/>
        </w:rPr>
        <w:t>.</w:t>
      </w:r>
    </w:p>
    <w:p w14:paraId="57075E03" w14:textId="7A4D1FB1" w:rsidR="00F86D3C" w:rsidRPr="00373D5F" w:rsidRDefault="00F86D3C" w:rsidP="00692F44">
      <w:pPr>
        <w:rPr>
          <w:sz w:val="22"/>
          <w:highlight w:val="yellow"/>
        </w:rPr>
      </w:pPr>
      <w:r>
        <w:rPr>
          <w:sz w:val="22"/>
        </w:rPr>
        <w:t xml:space="preserve">Administrative Correction Title V </w:t>
      </w:r>
      <w:r w:rsidRPr="00B63056">
        <w:rPr>
          <w:sz w:val="22"/>
        </w:rPr>
        <w:t>Air Oper</w:t>
      </w:r>
      <w:r w:rsidRPr="00373D5F">
        <w:rPr>
          <w:sz w:val="22"/>
        </w:rPr>
        <w:t xml:space="preserve">ation Permit l </w:t>
      </w:r>
      <w:r w:rsidR="004D6BF4">
        <w:rPr>
          <w:sz w:val="22"/>
        </w:rPr>
        <w:t>0694826-007</w:t>
      </w:r>
      <w:r w:rsidRPr="00373D5F">
        <w:rPr>
          <w:sz w:val="22"/>
        </w:rPr>
        <w:t xml:space="preserve">-AV issued </w:t>
      </w:r>
      <w:r>
        <w:rPr>
          <w:bCs/>
          <w:sz w:val="22"/>
        </w:rPr>
        <w:t xml:space="preserve">October </w:t>
      </w:r>
      <w:r w:rsidR="004D6BF4">
        <w:rPr>
          <w:bCs/>
          <w:sz w:val="22"/>
        </w:rPr>
        <w:t>14</w:t>
      </w:r>
      <w:r>
        <w:rPr>
          <w:bCs/>
          <w:sz w:val="22"/>
        </w:rPr>
        <w:t>,</w:t>
      </w:r>
      <w:r w:rsidRPr="00950531">
        <w:rPr>
          <w:bCs/>
          <w:sz w:val="22"/>
        </w:rPr>
        <w:t xml:space="preserve"> 20</w:t>
      </w:r>
      <w:r w:rsidR="004D6BF4">
        <w:rPr>
          <w:bCs/>
          <w:sz w:val="22"/>
        </w:rPr>
        <w:t>14</w:t>
      </w:r>
      <w:r>
        <w:rPr>
          <w:bCs/>
          <w:sz w:val="22"/>
        </w:rPr>
        <w:t>.</w:t>
      </w:r>
    </w:p>
    <w:p w14:paraId="5B3792B7" w14:textId="23C02784" w:rsidR="00692F44" w:rsidRPr="00373D5F" w:rsidRDefault="00692F44" w:rsidP="00692F44">
      <w:pPr>
        <w:rPr>
          <w:sz w:val="22"/>
          <w:highlight w:val="yellow"/>
        </w:rPr>
      </w:pPr>
      <w:r w:rsidRPr="00373D5F">
        <w:rPr>
          <w:sz w:val="22"/>
        </w:rPr>
        <w:t xml:space="preserve">Application for a Title V Air Operation Permit Renewal received </w:t>
      </w:r>
      <w:r w:rsidR="004D6BF4">
        <w:rPr>
          <w:bCs/>
          <w:sz w:val="22"/>
        </w:rPr>
        <w:t>February 4, 2017</w:t>
      </w:r>
      <w:r w:rsidR="00373D5F">
        <w:rPr>
          <w:bCs/>
          <w:sz w:val="22"/>
        </w:rPr>
        <w:t>.</w:t>
      </w:r>
    </w:p>
    <w:p w14:paraId="7E046AFE" w14:textId="79F2AA7C" w:rsidR="00692F44" w:rsidRPr="00373D5F" w:rsidRDefault="00F86D3C" w:rsidP="0014634A">
      <w:pPr>
        <w:spacing w:after="120"/>
        <w:rPr>
          <w:sz w:val="22"/>
        </w:rPr>
      </w:pPr>
      <w:r>
        <w:rPr>
          <w:sz w:val="22"/>
        </w:rPr>
        <w:t xml:space="preserve">No </w:t>
      </w:r>
      <w:r w:rsidR="00692F44" w:rsidRPr="00373D5F">
        <w:rPr>
          <w:sz w:val="22"/>
        </w:rPr>
        <w:t xml:space="preserve">Additional Information </w:t>
      </w:r>
      <w:r>
        <w:rPr>
          <w:sz w:val="22"/>
        </w:rPr>
        <w:t>r</w:t>
      </w:r>
      <w:r w:rsidR="00692F44" w:rsidRPr="00373D5F">
        <w:rPr>
          <w:sz w:val="22"/>
        </w:rPr>
        <w:t>equest</w:t>
      </w:r>
      <w:r>
        <w:rPr>
          <w:sz w:val="22"/>
        </w:rPr>
        <w:t>ed</w:t>
      </w:r>
      <w:r w:rsidR="00373D5F">
        <w:rPr>
          <w:bCs/>
          <w:sz w:val="22"/>
        </w:rPr>
        <w:t>.</w:t>
      </w:r>
    </w:p>
    <w:p w14:paraId="579D687B" w14:textId="77777777" w:rsidR="001E46FC" w:rsidRPr="00D10365" w:rsidRDefault="001E46FC" w:rsidP="001E46FC">
      <w:pPr>
        <w:spacing w:after="120"/>
        <w:rPr>
          <w:b/>
          <w:caps/>
          <w:sz w:val="22"/>
          <w:szCs w:val="22"/>
        </w:rPr>
      </w:pPr>
      <w:r>
        <w:rPr>
          <w:b/>
          <w:caps/>
          <w:sz w:val="22"/>
          <w:szCs w:val="22"/>
        </w:rPr>
        <w:t>Primary Regulatory requirements</w:t>
      </w:r>
    </w:p>
    <w:p w14:paraId="4CBE2521" w14:textId="37EDC161" w:rsidR="00E377C1" w:rsidRDefault="00E377C1" w:rsidP="004222B6">
      <w:pPr>
        <w:spacing w:after="120"/>
        <w:jc w:val="both"/>
        <w:rPr>
          <w:sz w:val="22"/>
        </w:rPr>
      </w:pPr>
      <w:r>
        <w:rPr>
          <w:sz w:val="22"/>
          <w:u w:val="single"/>
        </w:rPr>
        <w:t>Standard Industrial Classification (SIC) Code</w:t>
      </w:r>
      <w:r w:rsidRPr="00E377C1">
        <w:rPr>
          <w:sz w:val="22"/>
        </w:rPr>
        <w:t xml:space="preserve">:  </w:t>
      </w:r>
      <w:r w:rsidR="00B63056" w:rsidRPr="00B63056">
        <w:rPr>
          <w:sz w:val="22"/>
        </w:rPr>
        <w:t>3</w:t>
      </w:r>
      <w:r w:rsidR="007C0A54">
        <w:rPr>
          <w:sz w:val="22"/>
        </w:rPr>
        <w:t>732</w:t>
      </w:r>
      <w:r w:rsidRPr="00B63056">
        <w:rPr>
          <w:sz w:val="22"/>
        </w:rPr>
        <w:t xml:space="preserve"> – </w:t>
      </w:r>
      <w:r w:rsidR="007C0A54">
        <w:rPr>
          <w:sz w:val="22"/>
        </w:rPr>
        <w:t>Boat Building and Repairing</w:t>
      </w:r>
    </w:p>
    <w:p w14:paraId="35A332CA" w14:textId="761C2C72" w:rsidR="00C02A65" w:rsidRDefault="00C02A65" w:rsidP="004222B6">
      <w:pPr>
        <w:spacing w:after="120"/>
        <w:jc w:val="both"/>
        <w:rPr>
          <w:sz w:val="22"/>
        </w:rPr>
      </w:pPr>
      <w:r w:rsidRPr="00A323C3">
        <w:rPr>
          <w:sz w:val="22"/>
          <w:u w:val="single"/>
        </w:rPr>
        <w:t>North American Industry Classification System (NAICS)</w:t>
      </w:r>
      <w:r w:rsidRPr="00D46A72">
        <w:rPr>
          <w:sz w:val="22"/>
        </w:rPr>
        <w:t xml:space="preserve">:  </w:t>
      </w:r>
      <w:r w:rsidR="00B63056" w:rsidRPr="00B63056">
        <w:rPr>
          <w:sz w:val="22"/>
        </w:rPr>
        <w:t>33</w:t>
      </w:r>
      <w:r w:rsidR="007C0A54">
        <w:rPr>
          <w:sz w:val="22"/>
        </w:rPr>
        <w:t>6612</w:t>
      </w:r>
      <w:r w:rsidR="00B63056">
        <w:rPr>
          <w:sz w:val="22"/>
        </w:rPr>
        <w:t xml:space="preserve"> </w:t>
      </w:r>
      <w:r w:rsidR="007C0A54">
        <w:rPr>
          <w:sz w:val="22"/>
        </w:rPr>
        <w:t>–</w:t>
      </w:r>
      <w:r w:rsidR="00B63056">
        <w:rPr>
          <w:sz w:val="22"/>
        </w:rPr>
        <w:t xml:space="preserve"> </w:t>
      </w:r>
      <w:r w:rsidR="007C0A54">
        <w:rPr>
          <w:sz w:val="22"/>
        </w:rPr>
        <w:t>Boat Building</w:t>
      </w:r>
    </w:p>
    <w:p w14:paraId="50E03404" w14:textId="77777777" w:rsidR="004222B6" w:rsidRPr="009F3614" w:rsidRDefault="00A8180D" w:rsidP="004222B6">
      <w:pPr>
        <w:spacing w:after="120"/>
        <w:jc w:val="both"/>
        <w:rPr>
          <w:sz w:val="22"/>
        </w:rPr>
      </w:pPr>
      <w:bookmarkStart w:id="1" w:name="q5"/>
      <w:bookmarkEnd w:id="1"/>
      <w:r>
        <w:rPr>
          <w:sz w:val="22"/>
          <w:u w:val="single"/>
        </w:rPr>
        <w:t>HAP</w:t>
      </w:r>
      <w:r w:rsidR="004222B6" w:rsidRPr="009F3614">
        <w:rPr>
          <w:sz w:val="22"/>
        </w:rPr>
        <w:t xml:space="preserve">:  The facility </w:t>
      </w:r>
      <w:r w:rsidR="004222B6" w:rsidRPr="00B63056">
        <w:rPr>
          <w:sz w:val="22"/>
        </w:rPr>
        <w:t>is</w:t>
      </w:r>
      <w:r w:rsidR="004222B6" w:rsidRPr="009F3614">
        <w:rPr>
          <w:sz w:val="22"/>
        </w:rPr>
        <w:t xml:space="preserve"> identified as a major source of hazardous air pollutants (HAP).</w:t>
      </w:r>
    </w:p>
    <w:p w14:paraId="443865FA" w14:textId="77777777" w:rsidR="004222B6" w:rsidRPr="004222B6" w:rsidRDefault="004222B6" w:rsidP="004222B6">
      <w:pPr>
        <w:pStyle w:val="BodyText"/>
        <w:jc w:val="both"/>
        <w:rPr>
          <w:sz w:val="22"/>
          <w:highlight w:val="yellow"/>
        </w:rPr>
      </w:pPr>
      <w:r w:rsidRPr="00B63056">
        <w:rPr>
          <w:sz w:val="22"/>
          <w:u w:val="single"/>
        </w:rPr>
        <w:t>Title IV</w:t>
      </w:r>
      <w:r w:rsidRPr="00B63056">
        <w:rPr>
          <w:sz w:val="22"/>
        </w:rPr>
        <w:t xml:space="preserve">:  The facility </w:t>
      </w:r>
      <w:r w:rsidR="00B63056">
        <w:rPr>
          <w:sz w:val="22"/>
        </w:rPr>
        <w:t>does not operate</w:t>
      </w:r>
      <w:r w:rsidRPr="00B63056">
        <w:rPr>
          <w:sz w:val="22"/>
        </w:rPr>
        <w:t xml:space="preserve"> </w:t>
      </w:r>
      <w:proofErr w:type="gramStart"/>
      <w:r w:rsidRPr="00B63056">
        <w:rPr>
          <w:sz w:val="22"/>
        </w:rPr>
        <w:t>units</w:t>
      </w:r>
      <w:proofErr w:type="gramEnd"/>
      <w:r w:rsidRPr="00B63056">
        <w:rPr>
          <w:sz w:val="22"/>
        </w:rPr>
        <w:t xml:space="preserve"> subject to the acid rain provisions of the Clean Air Act.</w:t>
      </w:r>
    </w:p>
    <w:p w14:paraId="42AD1092" w14:textId="77777777" w:rsidR="004222B6" w:rsidRPr="009F3614" w:rsidRDefault="004222B6" w:rsidP="004222B6">
      <w:pPr>
        <w:spacing w:after="120"/>
        <w:jc w:val="both"/>
        <w:rPr>
          <w:sz w:val="22"/>
        </w:rPr>
      </w:pPr>
      <w:r w:rsidRPr="009F3614">
        <w:rPr>
          <w:sz w:val="22"/>
          <w:u w:val="single"/>
        </w:rPr>
        <w:t>Title V</w:t>
      </w:r>
      <w:r w:rsidRPr="009F3614">
        <w:rPr>
          <w:sz w:val="22"/>
        </w:rPr>
        <w:t>:  The facility is a Title V major source of air poll</w:t>
      </w:r>
      <w:r w:rsidR="00F338F5" w:rsidRPr="009F3614">
        <w:rPr>
          <w:sz w:val="22"/>
        </w:rPr>
        <w:t xml:space="preserve">ution in accordance with </w:t>
      </w:r>
      <w:r w:rsidR="00002758" w:rsidRPr="009F3614">
        <w:rPr>
          <w:sz w:val="22"/>
        </w:rPr>
        <w:t>Chapter</w:t>
      </w:r>
      <w:r w:rsidR="00F338F5" w:rsidRPr="009F3614">
        <w:rPr>
          <w:sz w:val="22"/>
        </w:rPr>
        <w:t xml:space="preserve"> 62-</w:t>
      </w:r>
      <w:r w:rsidRPr="009F3614">
        <w:rPr>
          <w:sz w:val="22"/>
        </w:rPr>
        <w:t xml:space="preserve">213, </w:t>
      </w:r>
      <w:r w:rsidR="00F338F5" w:rsidRPr="009F3614">
        <w:rPr>
          <w:sz w:val="22"/>
          <w:szCs w:val="22"/>
        </w:rPr>
        <w:t>Florida Administrative Code (F.A.C.).</w:t>
      </w:r>
    </w:p>
    <w:p w14:paraId="04618856" w14:textId="77777777" w:rsidR="004222B6" w:rsidRPr="00770A31" w:rsidRDefault="004222B6" w:rsidP="004222B6">
      <w:pPr>
        <w:spacing w:after="120"/>
        <w:jc w:val="both"/>
        <w:rPr>
          <w:sz w:val="22"/>
          <w:highlight w:val="yellow"/>
        </w:rPr>
      </w:pPr>
      <w:r w:rsidRPr="00B63056">
        <w:rPr>
          <w:sz w:val="22"/>
          <w:u w:val="single"/>
        </w:rPr>
        <w:t>PSD</w:t>
      </w:r>
      <w:r w:rsidRPr="00B63056">
        <w:rPr>
          <w:sz w:val="22"/>
        </w:rPr>
        <w:t xml:space="preserve">: </w:t>
      </w:r>
      <w:r w:rsidR="00AA4348" w:rsidRPr="00B63056">
        <w:rPr>
          <w:sz w:val="22"/>
        </w:rPr>
        <w:t xml:space="preserve"> The facility is </w:t>
      </w:r>
      <w:r w:rsidR="00B63056">
        <w:rPr>
          <w:sz w:val="22"/>
        </w:rPr>
        <w:t xml:space="preserve">not </w:t>
      </w:r>
      <w:r w:rsidR="00AA4348" w:rsidRPr="00B63056">
        <w:rPr>
          <w:sz w:val="22"/>
        </w:rPr>
        <w:t>a Prevention of Significant Deterioration (PSD)-major source of air pollution in accordance with Rule 62-212.400, F.A.C.</w:t>
      </w:r>
    </w:p>
    <w:p w14:paraId="2CB7EFCF" w14:textId="65ED29F4" w:rsidR="004222B6" w:rsidRPr="00B63056" w:rsidRDefault="004222B6" w:rsidP="004222B6">
      <w:pPr>
        <w:pStyle w:val="BodyText"/>
        <w:jc w:val="both"/>
        <w:rPr>
          <w:sz w:val="22"/>
        </w:rPr>
      </w:pPr>
      <w:r w:rsidRPr="00B63056">
        <w:rPr>
          <w:sz w:val="22"/>
          <w:u w:val="single"/>
        </w:rPr>
        <w:t>NSPS</w:t>
      </w:r>
      <w:r w:rsidRPr="00B63056">
        <w:rPr>
          <w:sz w:val="22"/>
        </w:rPr>
        <w:t xml:space="preserve">:  The facility </w:t>
      </w:r>
      <w:r w:rsidR="007C0A54">
        <w:rPr>
          <w:sz w:val="22"/>
        </w:rPr>
        <w:t xml:space="preserve">does not operate any unit </w:t>
      </w:r>
      <w:r w:rsidRPr="00B63056">
        <w:rPr>
          <w:sz w:val="22"/>
        </w:rPr>
        <w:t>subject to the New Source Performance Standards (NSPS) of 40 Code of Federal Regulations (CFR) 60.</w:t>
      </w:r>
    </w:p>
    <w:p w14:paraId="2777A441" w14:textId="7D03B8E7" w:rsidR="00770A31" w:rsidRDefault="00770A31" w:rsidP="00770A31">
      <w:pPr>
        <w:pStyle w:val="BodyText"/>
        <w:jc w:val="both"/>
        <w:rPr>
          <w:sz w:val="22"/>
          <w:highlight w:val="yellow"/>
        </w:rPr>
      </w:pPr>
      <w:r w:rsidRPr="00B63056">
        <w:rPr>
          <w:sz w:val="22"/>
          <w:u w:val="single"/>
        </w:rPr>
        <w:t>NESHAP</w:t>
      </w:r>
      <w:r w:rsidRPr="00B63056">
        <w:rPr>
          <w:sz w:val="22"/>
        </w:rPr>
        <w:t xml:space="preserve">:  The facility </w:t>
      </w:r>
      <w:r w:rsidR="0014634A">
        <w:rPr>
          <w:sz w:val="22"/>
        </w:rPr>
        <w:t>boat manufacturing operations are</w:t>
      </w:r>
      <w:r w:rsidRPr="00B63056">
        <w:rPr>
          <w:sz w:val="22"/>
        </w:rPr>
        <w:t xml:space="preserve"> subject to </w:t>
      </w:r>
      <w:r w:rsidR="00CC6C34" w:rsidRPr="00B63056">
        <w:rPr>
          <w:sz w:val="22"/>
        </w:rPr>
        <w:t xml:space="preserve">the </w:t>
      </w:r>
      <w:r w:rsidRPr="00B63056">
        <w:rPr>
          <w:sz w:val="22"/>
        </w:rPr>
        <w:t xml:space="preserve">National Emissions Standards for </w:t>
      </w:r>
      <w:r w:rsidR="00FD39C2" w:rsidRPr="00B63056">
        <w:rPr>
          <w:sz w:val="22"/>
        </w:rPr>
        <w:t>Hazardous</w:t>
      </w:r>
      <w:r w:rsidRPr="00B63056">
        <w:rPr>
          <w:sz w:val="22"/>
        </w:rPr>
        <w:t xml:space="preserve"> Air Pollutants (NESHAP) of 40 CFR 6</w:t>
      </w:r>
      <w:r w:rsidR="00CC6C34" w:rsidRPr="00B63056">
        <w:rPr>
          <w:sz w:val="22"/>
        </w:rPr>
        <w:t>3</w:t>
      </w:r>
      <w:r w:rsidRPr="00B63056">
        <w:rPr>
          <w:sz w:val="22"/>
        </w:rPr>
        <w:t>.</w:t>
      </w:r>
      <w:r w:rsidR="00C708DE" w:rsidRPr="00B63056">
        <w:rPr>
          <w:sz w:val="22"/>
        </w:rPr>
        <w:t xml:space="preserve"> </w:t>
      </w:r>
      <w:r w:rsidR="007C0A54">
        <w:rPr>
          <w:sz w:val="22"/>
        </w:rPr>
        <w:t>-</w:t>
      </w:r>
      <w:r w:rsidR="007C0A54" w:rsidRPr="007C0A54">
        <w:rPr>
          <w:sz w:val="22"/>
          <w:szCs w:val="22"/>
        </w:rPr>
        <w:t xml:space="preserve"> </w:t>
      </w:r>
      <w:r w:rsidR="007C0A54">
        <w:rPr>
          <w:sz w:val="22"/>
          <w:szCs w:val="22"/>
        </w:rPr>
        <w:t>Boat Manufacturing</w:t>
      </w:r>
      <w:r w:rsidR="007C0A54" w:rsidRPr="003C62BF">
        <w:rPr>
          <w:sz w:val="22"/>
          <w:szCs w:val="22"/>
        </w:rPr>
        <w:t xml:space="preserve"> (40 CFR 63, Subpart </w:t>
      </w:r>
      <w:r w:rsidR="007C0A54">
        <w:rPr>
          <w:sz w:val="22"/>
          <w:szCs w:val="22"/>
        </w:rPr>
        <w:t>VVVV</w:t>
      </w:r>
      <w:r w:rsidR="007C0A54" w:rsidRPr="003C62BF">
        <w:rPr>
          <w:sz w:val="22"/>
          <w:szCs w:val="22"/>
        </w:rPr>
        <w:t>)</w:t>
      </w:r>
      <w:r w:rsidR="007C0A54">
        <w:rPr>
          <w:sz w:val="22"/>
        </w:rPr>
        <w:t xml:space="preserve"> </w:t>
      </w:r>
    </w:p>
    <w:p w14:paraId="33E5131A" w14:textId="77777777" w:rsidR="004222B6" w:rsidRPr="00B63056" w:rsidRDefault="004222B6" w:rsidP="00B63056">
      <w:pPr>
        <w:pStyle w:val="BodyText"/>
        <w:jc w:val="both"/>
        <w:rPr>
          <w:sz w:val="22"/>
          <w:highlight w:val="yellow"/>
        </w:rPr>
      </w:pPr>
      <w:r w:rsidRPr="00B63056">
        <w:rPr>
          <w:sz w:val="22"/>
          <w:u w:val="single"/>
        </w:rPr>
        <w:t>CAIR</w:t>
      </w:r>
      <w:r w:rsidRPr="00B63056">
        <w:rPr>
          <w:sz w:val="22"/>
        </w:rPr>
        <w:t xml:space="preserve">:  </w:t>
      </w:r>
      <w:r w:rsidRPr="00B63056">
        <w:rPr>
          <w:sz w:val="22"/>
          <w:szCs w:val="22"/>
        </w:rPr>
        <w:t xml:space="preserve">The facility is </w:t>
      </w:r>
      <w:r w:rsidR="00B63056">
        <w:rPr>
          <w:sz w:val="22"/>
          <w:szCs w:val="22"/>
        </w:rPr>
        <w:t xml:space="preserve">not </w:t>
      </w:r>
      <w:r w:rsidRPr="00B63056">
        <w:rPr>
          <w:sz w:val="22"/>
          <w:szCs w:val="22"/>
        </w:rPr>
        <w:t>subject to the Clean Air Interstate Rule (CAIR) set forth in Rule 62-296.470,</w:t>
      </w:r>
      <w:r w:rsidR="00F338F5" w:rsidRPr="00B63056">
        <w:rPr>
          <w:sz w:val="22"/>
        </w:rPr>
        <w:t xml:space="preserve"> F.A.C.</w:t>
      </w:r>
    </w:p>
    <w:p w14:paraId="761A9CD7" w14:textId="77777777" w:rsidR="006A46D3" w:rsidRDefault="006A46D3" w:rsidP="006A46D3">
      <w:pPr>
        <w:spacing w:after="120"/>
        <w:rPr>
          <w:sz w:val="22"/>
          <w:szCs w:val="22"/>
        </w:rPr>
      </w:pPr>
      <w:r w:rsidRPr="009F3614">
        <w:rPr>
          <w:sz w:val="22"/>
          <w:szCs w:val="22"/>
          <w:u w:val="single"/>
        </w:rPr>
        <w:t>CAM</w:t>
      </w:r>
      <w:r w:rsidRPr="009F3614">
        <w:rPr>
          <w:sz w:val="22"/>
          <w:szCs w:val="22"/>
        </w:rPr>
        <w:t xml:space="preserve">:  Compliance Assurance Monitoring (CAM) </w:t>
      </w:r>
      <w:r w:rsidRPr="00B63056">
        <w:rPr>
          <w:sz w:val="22"/>
          <w:szCs w:val="22"/>
        </w:rPr>
        <w:t>does not apply to any of the units at the facility</w:t>
      </w:r>
      <w:r w:rsidR="00B63056">
        <w:rPr>
          <w:sz w:val="22"/>
          <w:szCs w:val="22"/>
        </w:rPr>
        <w:t>.</w:t>
      </w:r>
    </w:p>
    <w:p w14:paraId="75FFE07C" w14:textId="262EEB96" w:rsidR="009A64C4" w:rsidRDefault="009A64C4" w:rsidP="006A46D3">
      <w:pPr>
        <w:spacing w:after="120"/>
        <w:rPr>
          <w:sz w:val="22"/>
          <w:szCs w:val="22"/>
        </w:rPr>
      </w:pPr>
      <w:r w:rsidRPr="009A64C4">
        <w:rPr>
          <w:sz w:val="22"/>
          <w:szCs w:val="22"/>
          <w:u w:val="single"/>
        </w:rPr>
        <w:t>GHG</w:t>
      </w:r>
      <w:r>
        <w:rPr>
          <w:sz w:val="22"/>
          <w:szCs w:val="22"/>
        </w:rPr>
        <w:t xml:space="preserve">:  The facility </w:t>
      </w:r>
      <w:r w:rsidRPr="00B63056">
        <w:rPr>
          <w:sz w:val="22"/>
          <w:szCs w:val="22"/>
        </w:rPr>
        <w:t>is not</w:t>
      </w:r>
      <w:r>
        <w:rPr>
          <w:sz w:val="22"/>
          <w:szCs w:val="22"/>
        </w:rPr>
        <w:t xml:space="preserve"> identified as a major source of </w:t>
      </w:r>
      <w:r w:rsidR="00373D5F">
        <w:rPr>
          <w:sz w:val="22"/>
          <w:szCs w:val="22"/>
        </w:rPr>
        <w:t>greenhouse</w:t>
      </w:r>
      <w:r>
        <w:rPr>
          <w:sz w:val="22"/>
          <w:szCs w:val="22"/>
        </w:rPr>
        <w:t xml:space="preserve"> gas (GHG) pollutants.</w:t>
      </w:r>
    </w:p>
    <w:p w14:paraId="7453E2F7" w14:textId="77777777" w:rsidR="00B63056" w:rsidRDefault="008A76C6" w:rsidP="00303BD3">
      <w:pPr>
        <w:spacing w:after="120"/>
        <w:rPr>
          <w:b/>
          <w:sz w:val="22"/>
          <w:szCs w:val="22"/>
        </w:rPr>
      </w:pPr>
      <w:r>
        <w:rPr>
          <w:b/>
          <w:sz w:val="22"/>
          <w:szCs w:val="22"/>
        </w:rPr>
        <w:t>PROJECT REVIEW</w:t>
      </w:r>
    </w:p>
    <w:p w14:paraId="5137098D" w14:textId="77777777" w:rsidR="00B63056" w:rsidRPr="00287C2D" w:rsidRDefault="00B63056" w:rsidP="00B63056">
      <w:pPr>
        <w:spacing w:after="120"/>
        <w:rPr>
          <w:bCs/>
          <w:sz w:val="22"/>
          <w:szCs w:val="22"/>
        </w:rPr>
      </w:pPr>
      <w:r w:rsidRPr="00B63056">
        <w:rPr>
          <w:sz w:val="22"/>
          <w:szCs w:val="22"/>
        </w:rPr>
        <w:t>C</w:t>
      </w:r>
      <w:r w:rsidR="009F3776" w:rsidRPr="00B63056">
        <w:rPr>
          <w:sz w:val="22"/>
          <w:szCs w:val="22"/>
        </w:rPr>
        <w:t>hanges that were mad</w:t>
      </w:r>
      <w:r w:rsidR="0067118D" w:rsidRPr="00B63056">
        <w:rPr>
          <w:sz w:val="22"/>
          <w:szCs w:val="22"/>
        </w:rPr>
        <w:t>e</w:t>
      </w:r>
      <w:r w:rsidR="009F3614" w:rsidRPr="00B63056">
        <w:rPr>
          <w:sz w:val="22"/>
          <w:szCs w:val="22"/>
        </w:rPr>
        <w:t xml:space="preserve"> as part of this renewal</w:t>
      </w:r>
      <w:r w:rsidR="0067118D" w:rsidRPr="00B63056">
        <w:rPr>
          <w:sz w:val="22"/>
          <w:szCs w:val="22"/>
        </w:rPr>
        <w:t xml:space="preserve"> </w:t>
      </w:r>
      <w:r>
        <w:rPr>
          <w:sz w:val="22"/>
          <w:szCs w:val="22"/>
        </w:rPr>
        <w:t>include the following:</w:t>
      </w:r>
    </w:p>
    <w:p w14:paraId="47764EBF" w14:textId="77777777" w:rsidR="00B63056" w:rsidRPr="00B63056" w:rsidRDefault="00B63056" w:rsidP="00B63056">
      <w:pPr>
        <w:pStyle w:val="ListParagraph"/>
        <w:numPr>
          <w:ilvl w:val="0"/>
          <w:numId w:val="5"/>
        </w:numPr>
        <w:tabs>
          <w:tab w:val="left" w:pos="360"/>
        </w:tabs>
        <w:spacing w:after="120"/>
        <w:rPr>
          <w:bCs/>
          <w:sz w:val="22"/>
          <w:szCs w:val="22"/>
        </w:rPr>
      </w:pPr>
      <w:r w:rsidRPr="00B63056">
        <w:rPr>
          <w:bCs/>
          <w:sz w:val="22"/>
          <w:szCs w:val="22"/>
        </w:rPr>
        <w:t>Reformatting to reflect new Title V permit template</w:t>
      </w:r>
      <w:r w:rsidR="00373D5F">
        <w:rPr>
          <w:bCs/>
          <w:sz w:val="22"/>
          <w:szCs w:val="22"/>
        </w:rPr>
        <w:t>.</w:t>
      </w:r>
    </w:p>
    <w:p w14:paraId="20B7DE24" w14:textId="15B9CE4F" w:rsidR="00065D3D" w:rsidRPr="00B63056" w:rsidRDefault="00B63056" w:rsidP="00B63056">
      <w:pPr>
        <w:pStyle w:val="ListParagraph"/>
        <w:numPr>
          <w:ilvl w:val="0"/>
          <w:numId w:val="5"/>
        </w:numPr>
        <w:tabs>
          <w:tab w:val="left" w:pos="360"/>
        </w:tabs>
        <w:spacing w:after="120"/>
        <w:rPr>
          <w:bCs/>
          <w:sz w:val="22"/>
          <w:szCs w:val="22"/>
        </w:rPr>
      </w:pPr>
      <w:r w:rsidRPr="00B63056">
        <w:rPr>
          <w:bCs/>
          <w:sz w:val="22"/>
          <w:szCs w:val="22"/>
        </w:rPr>
        <w:t xml:space="preserve">Added specific applicable requirements of 40 CFR 63, Subpart </w:t>
      </w:r>
      <w:r w:rsidR="007C0A54">
        <w:rPr>
          <w:bCs/>
          <w:sz w:val="22"/>
          <w:szCs w:val="22"/>
        </w:rPr>
        <w:t>VVVV</w:t>
      </w:r>
      <w:r w:rsidRPr="00B63056">
        <w:rPr>
          <w:bCs/>
          <w:sz w:val="22"/>
          <w:szCs w:val="22"/>
        </w:rPr>
        <w:t xml:space="preserve"> to the permit conditions for EU 0</w:t>
      </w:r>
      <w:r w:rsidR="007C0A54">
        <w:rPr>
          <w:bCs/>
          <w:sz w:val="22"/>
          <w:szCs w:val="22"/>
        </w:rPr>
        <w:t>01</w:t>
      </w:r>
      <w:r w:rsidRPr="00B63056">
        <w:rPr>
          <w:bCs/>
          <w:sz w:val="22"/>
          <w:szCs w:val="22"/>
        </w:rPr>
        <w:t xml:space="preserve"> </w:t>
      </w:r>
      <w:r w:rsidR="007C0A54">
        <w:rPr>
          <w:bCs/>
          <w:sz w:val="22"/>
          <w:szCs w:val="22"/>
        </w:rPr>
        <w:t>–</w:t>
      </w:r>
      <w:r w:rsidRPr="00B63056">
        <w:rPr>
          <w:bCs/>
          <w:sz w:val="22"/>
          <w:szCs w:val="22"/>
        </w:rPr>
        <w:t xml:space="preserve"> </w:t>
      </w:r>
      <w:r w:rsidR="007C0A54">
        <w:rPr>
          <w:bCs/>
          <w:sz w:val="22"/>
          <w:szCs w:val="22"/>
        </w:rPr>
        <w:t xml:space="preserve">Fiberglass </w:t>
      </w:r>
      <w:r w:rsidR="007C0A54">
        <w:rPr>
          <w:sz w:val="22"/>
          <w:szCs w:val="22"/>
        </w:rPr>
        <w:t xml:space="preserve">Boat </w:t>
      </w:r>
      <w:r w:rsidRPr="00B63056">
        <w:rPr>
          <w:sz w:val="22"/>
          <w:szCs w:val="22"/>
        </w:rPr>
        <w:t>Manufacturing</w:t>
      </w:r>
      <w:r w:rsidR="007C0A54">
        <w:rPr>
          <w:sz w:val="22"/>
          <w:szCs w:val="22"/>
        </w:rPr>
        <w:t xml:space="preserve"> Operations</w:t>
      </w:r>
      <w:r>
        <w:rPr>
          <w:sz w:val="22"/>
          <w:szCs w:val="22"/>
        </w:rPr>
        <w:t>.</w:t>
      </w:r>
    </w:p>
    <w:p w14:paraId="48D1BC02" w14:textId="2EA4B7A5" w:rsidR="00B63056" w:rsidRPr="00B63056" w:rsidRDefault="00B63056" w:rsidP="00B63056">
      <w:pPr>
        <w:pStyle w:val="ListParagraph"/>
        <w:numPr>
          <w:ilvl w:val="0"/>
          <w:numId w:val="5"/>
        </w:numPr>
        <w:tabs>
          <w:tab w:val="left" w:pos="360"/>
        </w:tabs>
        <w:spacing w:after="120"/>
        <w:rPr>
          <w:bCs/>
          <w:sz w:val="22"/>
          <w:szCs w:val="22"/>
        </w:rPr>
      </w:pPr>
      <w:r>
        <w:rPr>
          <w:sz w:val="22"/>
          <w:szCs w:val="22"/>
        </w:rPr>
        <w:t>Updated listing of Insignificant Emission units</w:t>
      </w:r>
      <w:r w:rsidR="00373D5F">
        <w:rPr>
          <w:sz w:val="22"/>
          <w:szCs w:val="22"/>
        </w:rPr>
        <w:t>.</w:t>
      </w:r>
    </w:p>
    <w:p w14:paraId="312663A8" w14:textId="6BC9D9C8" w:rsidR="00B63056" w:rsidRPr="00B63056" w:rsidRDefault="00F14EA8" w:rsidP="00B63056">
      <w:pPr>
        <w:pStyle w:val="ListParagraph"/>
        <w:numPr>
          <w:ilvl w:val="0"/>
          <w:numId w:val="5"/>
        </w:numPr>
        <w:tabs>
          <w:tab w:val="left" w:pos="360"/>
        </w:tabs>
        <w:spacing w:after="120"/>
        <w:rPr>
          <w:bCs/>
          <w:sz w:val="22"/>
          <w:szCs w:val="22"/>
        </w:rPr>
      </w:pPr>
      <w:r>
        <w:rPr>
          <w:bCs/>
          <w:sz w:val="22"/>
          <w:szCs w:val="22"/>
        </w:rPr>
        <w:t>Included u</w:t>
      </w:r>
      <w:r w:rsidR="00B63056">
        <w:rPr>
          <w:bCs/>
          <w:sz w:val="22"/>
          <w:szCs w:val="22"/>
        </w:rPr>
        <w:t xml:space="preserve">pdated </w:t>
      </w:r>
      <w:r w:rsidR="004E4022">
        <w:rPr>
          <w:bCs/>
          <w:sz w:val="22"/>
          <w:szCs w:val="22"/>
        </w:rPr>
        <w:t xml:space="preserve">title V </w:t>
      </w:r>
      <w:r w:rsidR="00B63056">
        <w:rPr>
          <w:bCs/>
          <w:sz w:val="22"/>
          <w:szCs w:val="22"/>
        </w:rPr>
        <w:t>Permit Appendices</w:t>
      </w:r>
      <w:r w:rsidR="00373D5F">
        <w:rPr>
          <w:bCs/>
          <w:sz w:val="22"/>
          <w:szCs w:val="22"/>
        </w:rPr>
        <w:t>.</w:t>
      </w:r>
    </w:p>
    <w:p w14:paraId="28C9F016" w14:textId="77777777" w:rsidR="009424E0" w:rsidRPr="0057507D" w:rsidRDefault="0057507D" w:rsidP="00303BD3">
      <w:pPr>
        <w:spacing w:after="120"/>
        <w:rPr>
          <w:b/>
          <w:caps/>
          <w:sz w:val="22"/>
          <w:szCs w:val="22"/>
        </w:rPr>
      </w:pPr>
      <w:r>
        <w:rPr>
          <w:b/>
          <w:caps/>
          <w:sz w:val="22"/>
          <w:szCs w:val="22"/>
        </w:rPr>
        <w:t>Conclusion</w:t>
      </w:r>
    </w:p>
    <w:p w14:paraId="660C3D7A" w14:textId="33846CA7" w:rsidR="0060439F" w:rsidRDefault="004E1AC5" w:rsidP="00303BD3">
      <w:pPr>
        <w:spacing w:after="120"/>
        <w:rPr>
          <w:sz w:val="22"/>
          <w:szCs w:val="22"/>
        </w:rPr>
      </w:pPr>
      <w:r>
        <w:rPr>
          <w:sz w:val="22"/>
          <w:szCs w:val="22"/>
        </w:rPr>
        <w:t xml:space="preserve">This project </w:t>
      </w:r>
      <w:r w:rsidR="00770A31" w:rsidRPr="00B63056">
        <w:rPr>
          <w:sz w:val="22"/>
          <w:szCs w:val="22"/>
        </w:rPr>
        <w:t>renews</w:t>
      </w:r>
      <w:r w:rsidRPr="00B63056">
        <w:rPr>
          <w:sz w:val="22"/>
          <w:szCs w:val="22"/>
        </w:rPr>
        <w:t xml:space="preserve"> </w:t>
      </w:r>
      <w:r w:rsidR="00F14EA8" w:rsidRPr="00F14EA8">
        <w:rPr>
          <w:sz w:val="22"/>
          <w:szCs w:val="22"/>
        </w:rPr>
        <w:t>the</w:t>
      </w:r>
      <w:r w:rsidR="00F14EA8">
        <w:rPr>
          <w:i/>
          <w:sz w:val="22"/>
          <w:szCs w:val="22"/>
        </w:rPr>
        <w:t xml:space="preserve"> </w:t>
      </w:r>
      <w:r>
        <w:rPr>
          <w:sz w:val="22"/>
          <w:szCs w:val="22"/>
        </w:rPr>
        <w:t>Title V a</w:t>
      </w:r>
      <w:r w:rsidR="00472C59" w:rsidRPr="00D10365">
        <w:rPr>
          <w:sz w:val="22"/>
          <w:szCs w:val="22"/>
        </w:rPr>
        <w:t xml:space="preserve">ir </w:t>
      </w:r>
      <w:r>
        <w:rPr>
          <w:sz w:val="22"/>
          <w:szCs w:val="22"/>
        </w:rPr>
        <w:t>o</w:t>
      </w:r>
      <w:r w:rsidR="00472C59" w:rsidRPr="00D10365">
        <w:rPr>
          <w:sz w:val="22"/>
          <w:szCs w:val="22"/>
        </w:rPr>
        <w:t>peration</w:t>
      </w:r>
      <w:r w:rsidR="00472C59">
        <w:rPr>
          <w:sz w:val="22"/>
          <w:szCs w:val="22"/>
        </w:rPr>
        <w:t xml:space="preserve"> </w:t>
      </w:r>
      <w:r>
        <w:rPr>
          <w:sz w:val="22"/>
          <w:szCs w:val="22"/>
        </w:rPr>
        <w:t>p</w:t>
      </w:r>
      <w:r w:rsidR="00472C59">
        <w:rPr>
          <w:sz w:val="22"/>
          <w:szCs w:val="22"/>
        </w:rPr>
        <w:t>ermit</w:t>
      </w:r>
      <w:r>
        <w:rPr>
          <w:sz w:val="22"/>
          <w:szCs w:val="22"/>
        </w:rPr>
        <w:t xml:space="preserve"> </w:t>
      </w:r>
      <w:r w:rsidR="00472C59" w:rsidRPr="00D10365">
        <w:rPr>
          <w:sz w:val="22"/>
          <w:szCs w:val="22"/>
        </w:rPr>
        <w:t xml:space="preserve">No. </w:t>
      </w:r>
      <w:r w:rsidR="004D6BF4">
        <w:rPr>
          <w:sz w:val="22"/>
          <w:szCs w:val="22"/>
        </w:rPr>
        <w:t>0694826-006</w:t>
      </w:r>
      <w:r w:rsidR="00472C59" w:rsidRPr="00F14EA8">
        <w:rPr>
          <w:sz w:val="22"/>
          <w:szCs w:val="22"/>
        </w:rPr>
        <w:t>-AV</w:t>
      </w:r>
      <w:r>
        <w:rPr>
          <w:sz w:val="22"/>
          <w:szCs w:val="22"/>
        </w:rPr>
        <w:t xml:space="preserve">, which </w:t>
      </w:r>
      <w:r w:rsidR="00472C59" w:rsidRPr="00D10365">
        <w:rPr>
          <w:sz w:val="22"/>
          <w:szCs w:val="22"/>
        </w:rPr>
        <w:t xml:space="preserve">was </w:t>
      </w:r>
      <w:r w:rsidR="00A910E5">
        <w:rPr>
          <w:sz w:val="22"/>
          <w:szCs w:val="22"/>
        </w:rPr>
        <w:t>effective</w:t>
      </w:r>
      <w:r w:rsidR="00472C59" w:rsidRPr="00D10365">
        <w:rPr>
          <w:sz w:val="22"/>
          <w:szCs w:val="22"/>
        </w:rPr>
        <w:t xml:space="preserve"> </w:t>
      </w:r>
      <w:r w:rsidR="00373D5F">
        <w:rPr>
          <w:sz w:val="22"/>
          <w:szCs w:val="22"/>
        </w:rPr>
        <w:t xml:space="preserve">on </w:t>
      </w:r>
      <w:r w:rsidR="004D6BF4">
        <w:rPr>
          <w:sz w:val="22"/>
          <w:szCs w:val="22"/>
        </w:rPr>
        <w:t>September 13</w:t>
      </w:r>
      <w:r w:rsidR="00F14EA8">
        <w:rPr>
          <w:sz w:val="22"/>
          <w:szCs w:val="22"/>
        </w:rPr>
        <w:t>, 201</w:t>
      </w:r>
      <w:r w:rsidR="004D6BF4">
        <w:rPr>
          <w:sz w:val="22"/>
          <w:szCs w:val="22"/>
        </w:rPr>
        <w:t>2</w:t>
      </w:r>
      <w:r w:rsidR="00F14EA8">
        <w:rPr>
          <w:sz w:val="22"/>
          <w:szCs w:val="22"/>
        </w:rPr>
        <w:t>.</w:t>
      </w:r>
      <w:r w:rsidR="00472C59" w:rsidRPr="00D10365">
        <w:rPr>
          <w:sz w:val="22"/>
          <w:szCs w:val="22"/>
        </w:rPr>
        <w:t xml:space="preserve">  This Title V </w:t>
      </w:r>
      <w:r w:rsidR="0067118D">
        <w:rPr>
          <w:sz w:val="22"/>
          <w:szCs w:val="22"/>
        </w:rPr>
        <w:t>a</w:t>
      </w:r>
      <w:r w:rsidR="00472C59" w:rsidRPr="00D10365">
        <w:rPr>
          <w:sz w:val="22"/>
          <w:szCs w:val="22"/>
        </w:rPr>
        <w:t xml:space="preserve">ir </w:t>
      </w:r>
      <w:r w:rsidR="0067118D">
        <w:rPr>
          <w:sz w:val="22"/>
          <w:szCs w:val="22"/>
        </w:rPr>
        <w:t>o</w:t>
      </w:r>
      <w:r w:rsidR="00472C59" w:rsidRPr="00D10365">
        <w:rPr>
          <w:sz w:val="22"/>
          <w:szCs w:val="22"/>
        </w:rPr>
        <w:t xml:space="preserve">peration </w:t>
      </w:r>
      <w:r w:rsidR="0067118D">
        <w:rPr>
          <w:sz w:val="22"/>
          <w:szCs w:val="22"/>
        </w:rPr>
        <w:t>p</w:t>
      </w:r>
      <w:r w:rsidR="00472C59" w:rsidRPr="00D10365">
        <w:rPr>
          <w:sz w:val="22"/>
          <w:szCs w:val="22"/>
        </w:rPr>
        <w:t>ermit</w:t>
      </w:r>
      <w:r w:rsidR="00F14EA8" w:rsidRPr="00F14EA8">
        <w:rPr>
          <w:sz w:val="22"/>
          <w:szCs w:val="22"/>
        </w:rPr>
        <w:t xml:space="preserve"> </w:t>
      </w:r>
      <w:r w:rsidR="0067118D" w:rsidRPr="00F14EA8">
        <w:rPr>
          <w:sz w:val="22"/>
          <w:szCs w:val="22"/>
        </w:rPr>
        <w:t>r</w:t>
      </w:r>
      <w:r w:rsidR="00770A31" w:rsidRPr="00F14EA8">
        <w:rPr>
          <w:sz w:val="22"/>
          <w:szCs w:val="22"/>
        </w:rPr>
        <w:t>enewal</w:t>
      </w:r>
      <w:r w:rsidR="00472C59" w:rsidRPr="00D10365">
        <w:rPr>
          <w:sz w:val="22"/>
          <w:szCs w:val="22"/>
        </w:rPr>
        <w:t xml:space="preserve"> is issued under</w:t>
      </w:r>
      <w:r w:rsidR="0057507D">
        <w:rPr>
          <w:sz w:val="22"/>
          <w:szCs w:val="22"/>
        </w:rPr>
        <w:t xml:space="preserve"> the provisions of Chapter 403, </w:t>
      </w:r>
      <w:r w:rsidR="009226AE">
        <w:rPr>
          <w:sz w:val="22"/>
          <w:szCs w:val="22"/>
        </w:rPr>
        <w:t>Florida Statues (</w:t>
      </w:r>
      <w:r w:rsidR="0057507D">
        <w:rPr>
          <w:sz w:val="22"/>
          <w:szCs w:val="22"/>
        </w:rPr>
        <w:t>F</w:t>
      </w:r>
      <w:r w:rsidR="00472C59" w:rsidRPr="00D10365">
        <w:rPr>
          <w:sz w:val="22"/>
          <w:szCs w:val="22"/>
        </w:rPr>
        <w:t>.S.</w:t>
      </w:r>
      <w:r w:rsidR="009226AE">
        <w:rPr>
          <w:sz w:val="22"/>
          <w:szCs w:val="22"/>
        </w:rPr>
        <w:t>)</w:t>
      </w:r>
      <w:r w:rsidR="00472C59" w:rsidRPr="00D10365">
        <w:rPr>
          <w:sz w:val="22"/>
          <w:szCs w:val="22"/>
        </w:rPr>
        <w:t xml:space="preserve">, and </w:t>
      </w:r>
      <w:r w:rsidR="00F14EA8">
        <w:rPr>
          <w:sz w:val="22"/>
          <w:szCs w:val="22"/>
        </w:rPr>
        <w:t>-</w:t>
      </w:r>
      <w:r w:rsidR="00472C59" w:rsidRPr="00D10365">
        <w:rPr>
          <w:sz w:val="22"/>
          <w:szCs w:val="22"/>
        </w:rPr>
        <w:t>Chapters 62-4, 62-210</w:t>
      </w:r>
      <w:r w:rsidR="009F3614">
        <w:rPr>
          <w:sz w:val="22"/>
          <w:szCs w:val="22"/>
        </w:rPr>
        <w:t>,</w:t>
      </w:r>
      <w:r w:rsidR="00472C59" w:rsidRPr="00D10365">
        <w:rPr>
          <w:sz w:val="22"/>
          <w:szCs w:val="22"/>
        </w:rPr>
        <w:t xml:space="preserve"> </w:t>
      </w:r>
      <w:r w:rsidR="001152D2">
        <w:rPr>
          <w:sz w:val="22"/>
          <w:szCs w:val="22"/>
        </w:rPr>
        <w:t xml:space="preserve">and </w:t>
      </w:r>
      <w:r w:rsidR="00472C59" w:rsidRPr="00D10365">
        <w:rPr>
          <w:sz w:val="22"/>
          <w:szCs w:val="22"/>
        </w:rPr>
        <w:t>62-213</w:t>
      </w:r>
      <w:r w:rsidR="009F3614">
        <w:rPr>
          <w:sz w:val="22"/>
          <w:szCs w:val="22"/>
        </w:rPr>
        <w:t xml:space="preserve">, </w:t>
      </w:r>
      <w:r w:rsidR="0057507D">
        <w:rPr>
          <w:sz w:val="22"/>
          <w:szCs w:val="22"/>
        </w:rPr>
        <w:t>F.A.C</w:t>
      </w:r>
      <w:r w:rsidR="00B657B6">
        <w:rPr>
          <w:sz w:val="22"/>
          <w:szCs w:val="22"/>
        </w:rPr>
        <w:t>.</w:t>
      </w:r>
      <w:r w:rsidR="00D61CA6" w:rsidRPr="00D61CA6">
        <w:rPr>
          <w:sz w:val="22"/>
          <w:szCs w:val="22"/>
          <w:highlight w:val="green"/>
        </w:rPr>
        <w:t xml:space="preserve"> </w:t>
      </w:r>
    </w:p>
    <w:sectPr w:rsidR="0060439F" w:rsidSect="009F3776">
      <w:headerReference w:type="even" r:id="rId7"/>
      <w:headerReference w:type="default" r:id="rId8"/>
      <w:footerReference w:type="even" r:id="rId9"/>
      <w:footerReference w:type="default" r:id="rId10"/>
      <w:headerReference w:type="first" r:id="rId11"/>
      <w:footerReference w:type="first" r:id="rId12"/>
      <w:pgSz w:w="12240" w:h="15840"/>
      <w:pgMar w:top="72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B7016" w14:textId="77777777" w:rsidR="009746B2" w:rsidRDefault="009746B2">
      <w:r>
        <w:separator/>
      </w:r>
    </w:p>
  </w:endnote>
  <w:endnote w:type="continuationSeparator" w:id="0">
    <w:p w14:paraId="68BDFBCB" w14:textId="77777777" w:rsidR="009746B2" w:rsidRDefault="0097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4A883" w14:textId="77777777" w:rsidR="00E8186C" w:rsidRDefault="00E818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B3AB6" w14:textId="27191CE8" w:rsidR="006A46D3" w:rsidRPr="009F3776" w:rsidRDefault="00E8186C" w:rsidP="00637766">
    <w:pPr>
      <w:pBdr>
        <w:top w:val="single" w:sz="4" w:space="1" w:color="auto"/>
      </w:pBdr>
      <w:tabs>
        <w:tab w:val="right" w:pos="10080"/>
      </w:tabs>
      <w:spacing w:before="240"/>
      <w:rPr>
        <w:highlight w:val="yellow"/>
      </w:rPr>
    </w:pPr>
    <w:proofErr w:type="spellStart"/>
    <w:r>
      <w:t>Maritec</w:t>
    </w:r>
    <w:proofErr w:type="spellEnd"/>
    <w:r>
      <w:t xml:space="preserve"> Industries, Inc.</w:t>
    </w:r>
    <w:r w:rsidR="006A46D3">
      <w:tab/>
    </w:r>
    <w:r w:rsidR="006A46D3" w:rsidRPr="00637766">
      <w:t>Permit No</w:t>
    </w:r>
    <w:r w:rsidR="006A46D3" w:rsidRPr="003B6C60">
      <w:t xml:space="preserve">. </w:t>
    </w:r>
    <w:r>
      <w:t>0694826-008</w:t>
    </w:r>
    <w:r w:rsidR="00B62A41" w:rsidRPr="00B62A41">
      <w:t>-AV</w:t>
    </w:r>
  </w:p>
  <w:p w14:paraId="13485686" w14:textId="039EED6F" w:rsidR="006A46D3" w:rsidRPr="00CD19BA" w:rsidRDefault="00E8186C" w:rsidP="00637766">
    <w:pPr>
      <w:tabs>
        <w:tab w:val="right" w:pos="10080"/>
      </w:tabs>
    </w:pPr>
    <w:r>
      <w:t>Groveland</w:t>
    </w:r>
    <w:r w:rsidR="00B62A41">
      <w:t xml:space="preserve"> Facility</w:t>
    </w:r>
    <w:r w:rsidR="006A46D3">
      <w:tab/>
    </w:r>
    <w:r w:rsidR="00B63056">
      <w:t>Title V Air Operation Permit Renewal</w:t>
    </w:r>
  </w:p>
  <w:p w14:paraId="592C16A3" w14:textId="17AB838C" w:rsidR="006A46D3" w:rsidRDefault="006A46D3" w:rsidP="00303BD3">
    <w:pPr>
      <w:pStyle w:val="Footer"/>
      <w:jc w:val="center"/>
    </w:pPr>
    <w:r>
      <w:t xml:space="preserve">Page </w:t>
    </w:r>
    <w:r w:rsidR="001152D2">
      <w:fldChar w:fldCharType="begin"/>
    </w:r>
    <w:r w:rsidR="001152D2">
      <w:instrText xml:space="preserve"> PAGE </w:instrText>
    </w:r>
    <w:r w:rsidR="001152D2">
      <w:fldChar w:fldCharType="separate"/>
    </w:r>
    <w:r w:rsidR="00382FAD">
      <w:rPr>
        <w:noProof/>
      </w:rPr>
      <w:t>2</w:t>
    </w:r>
    <w:r w:rsidR="001152D2">
      <w:rPr>
        <w:noProof/>
      </w:rPr>
      <w:fldChar w:fldCharType="end"/>
    </w:r>
    <w:r>
      <w:t xml:space="preserve"> of </w:t>
    </w:r>
    <w:fldSimple w:instr=" NUMPAGES ">
      <w:r w:rsidR="00382FAD">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7EB0C" w14:textId="77777777" w:rsidR="00E8186C" w:rsidRDefault="00E818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FEC50" w14:textId="77777777" w:rsidR="009746B2" w:rsidRDefault="009746B2">
      <w:r>
        <w:separator/>
      </w:r>
    </w:p>
  </w:footnote>
  <w:footnote w:type="continuationSeparator" w:id="0">
    <w:p w14:paraId="36D8BAE2" w14:textId="77777777" w:rsidR="009746B2" w:rsidRDefault="00974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93347" w14:textId="77777777" w:rsidR="00E8186C" w:rsidRDefault="00E818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1C220" w14:textId="77777777" w:rsidR="006A46D3" w:rsidRPr="00303BD3" w:rsidRDefault="006A46D3"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77900" w14:textId="77777777" w:rsidR="00E8186C" w:rsidRDefault="00E818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15:restartNumberingAfterBreak="0">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DA5282C"/>
    <w:multiLevelType w:val="hybridMultilevel"/>
    <w:tmpl w:val="BD8AD41E"/>
    <w:lvl w:ilvl="0" w:tplc="39721512">
      <w:start w:val="1"/>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F31635B"/>
    <w:multiLevelType w:val="hybridMultilevel"/>
    <w:tmpl w:val="876E10C0"/>
    <w:lvl w:ilvl="0" w:tplc="0694C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93C"/>
    <w:rsid w:val="000108EB"/>
    <w:rsid w:val="00015F07"/>
    <w:rsid w:val="0002345F"/>
    <w:rsid w:val="000358E7"/>
    <w:rsid w:val="00041C11"/>
    <w:rsid w:val="00047CB2"/>
    <w:rsid w:val="00065D3D"/>
    <w:rsid w:val="0007172E"/>
    <w:rsid w:val="0008454F"/>
    <w:rsid w:val="0008519C"/>
    <w:rsid w:val="000905AE"/>
    <w:rsid w:val="00091029"/>
    <w:rsid w:val="00094E93"/>
    <w:rsid w:val="000B6156"/>
    <w:rsid w:val="000C4ABF"/>
    <w:rsid w:val="000D515A"/>
    <w:rsid w:val="000E08FB"/>
    <w:rsid w:val="000E220C"/>
    <w:rsid w:val="000F091B"/>
    <w:rsid w:val="000F486E"/>
    <w:rsid w:val="00104A90"/>
    <w:rsid w:val="00105BAC"/>
    <w:rsid w:val="001152D2"/>
    <w:rsid w:val="001154F6"/>
    <w:rsid w:val="00130CF5"/>
    <w:rsid w:val="00135BCE"/>
    <w:rsid w:val="0014634A"/>
    <w:rsid w:val="00154B9E"/>
    <w:rsid w:val="00175AB5"/>
    <w:rsid w:val="0017601D"/>
    <w:rsid w:val="00180EF2"/>
    <w:rsid w:val="001903A9"/>
    <w:rsid w:val="00195BB6"/>
    <w:rsid w:val="001A012B"/>
    <w:rsid w:val="001A543A"/>
    <w:rsid w:val="001A6BD7"/>
    <w:rsid w:val="001D43F6"/>
    <w:rsid w:val="001E46FC"/>
    <w:rsid w:val="00201A34"/>
    <w:rsid w:val="002020AB"/>
    <w:rsid w:val="002062FB"/>
    <w:rsid w:val="00224D77"/>
    <w:rsid w:val="0023588C"/>
    <w:rsid w:val="002367B2"/>
    <w:rsid w:val="00237FD2"/>
    <w:rsid w:val="002403D3"/>
    <w:rsid w:val="00262BE9"/>
    <w:rsid w:val="00270BD8"/>
    <w:rsid w:val="00285D32"/>
    <w:rsid w:val="00287C2D"/>
    <w:rsid w:val="00296F0E"/>
    <w:rsid w:val="002A0FC3"/>
    <w:rsid w:val="002B1F05"/>
    <w:rsid w:val="002C29EA"/>
    <w:rsid w:val="002C32CC"/>
    <w:rsid w:val="002C3AA5"/>
    <w:rsid w:val="002C6C85"/>
    <w:rsid w:val="002E2414"/>
    <w:rsid w:val="002E61AB"/>
    <w:rsid w:val="003033CE"/>
    <w:rsid w:val="00303BD3"/>
    <w:rsid w:val="00311C2E"/>
    <w:rsid w:val="00313943"/>
    <w:rsid w:val="00320696"/>
    <w:rsid w:val="00334BE8"/>
    <w:rsid w:val="00337788"/>
    <w:rsid w:val="0034625E"/>
    <w:rsid w:val="00346EFE"/>
    <w:rsid w:val="00373D5F"/>
    <w:rsid w:val="00375C62"/>
    <w:rsid w:val="00382FAD"/>
    <w:rsid w:val="003944C8"/>
    <w:rsid w:val="003A056C"/>
    <w:rsid w:val="003A786A"/>
    <w:rsid w:val="003B0390"/>
    <w:rsid w:val="003B271E"/>
    <w:rsid w:val="003B3BF2"/>
    <w:rsid w:val="003B6C60"/>
    <w:rsid w:val="003C6E0C"/>
    <w:rsid w:val="003D49F1"/>
    <w:rsid w:val="003D6B9F"/>
    <w:rsid w:val="003D7F42"/>
    <w:rsid w:val="003E1AC9"/>
    <w:rsid w:val="003E51A0"/>
    <w:rsid w:val="004036E2"/>
    <w:rsid w:val="00404F80"/>
    <w:rsid w:val="004140A9"/>
    <w:rsid w:val="004222B6"/>
    <w:rsid w:val="00434028"/>
    <w:rsid w:val="00457342"/>
    <w:rsid w:val="0046191E"/>
    <w:rsid w:val="00470681"/>
    <w:rsid w:val="0047196E"/>
    <w:rsid w:val="00472C59"/>
    <w:rsid w:val="00474578"/>
    <w:rsid w:val="004839BF"/>
    <w:rsid w:val="004B5457"/>
    <w:rsid w:val="004C0EB9"/>
    <w:rsid w:val="004C5B64"/>
    <w:rsid w:val="004C68C3"/>
    <w:rsid w:val="004D6BF4"/>
    <w:rsid w:val="004E0100"/>
    <w:rsid w:val="004E1AC5"/>
    <w:rsid w:val="004E4022"/>
    <w:rsid w:val="004E561B"/>
    <w:rsid w:val="004E7873"/>
    <w:rsid w:val="004F272C"/>
    <w:rsid w:val="005055D4"/>
    <w:rsid w:val="005178AF"/>
    <w:rsid w:val="00520C8A"/>
    <w:rsid w:val="00523F3C"/>
    <w:rsid w:val="0053445F"/>
    <w:rsid w:val="005358CF"/>
    <w:rsid w:val="00543CB4"/>
    <w:rsid w:val="0057507D"/>
    <w:rsid w:val="00577FA4"/>
    <w:rsid w:val="0058126B"/>
    <w:rsid w:val="005967DB"/>
    <w:rsid w:val="00597CED"/>
    <w:rsid w:val="005A0360"/>
    <w:rsid w:val="005A258C"/>
    <w:rsid w:val="005C14A9"/>
    <w:rsid w:val="005E030C"/>
    <w:rsid w:val="005F01AB"/>
    <w:rsid w:val="005F1A65"/>
    <w:rsid w:val="005F49A2"/>
    <w:rsid w:val="0060439F"/>
    <w:rsid w:val="00637766"/>
    <w:rsid w:val="006415CB"/>
    <w:rsid w:val="00662055"/>
    <w:rsid w:val="0067118D"/>
    <w:rsid w:val="00672C8B"/>
    <w:rsid w:val="006764F6"/>
    <w:rsid w:val="00680290"/>
    <w:rsid w:val="00692F44"/>
    <w:rsid w:val="00695DAF"/>
    <w:rsid w:val="006A2B1B"/>
    <w:rsid w:val="006A46D3"/>
    <w:rsid w:val="006B71AB"/>
    <w:rsid w:val="006C27F9"/>
    <w:rsid w:val="006C625D"/>
    <w:rsid w:val="006D7B49"/>
    <w:rsid w:val="006E3628"/>
    <w:rsid w:val="006F4B83"/>
    <w:rsid w:val="00716246"/>
    <w:rsid w:val="007205C6"/>
    <w:rsid w:val="007313C9"/>
    <w:rsid w:val="00736875"/>
    <w:rsid w:val="00737720"/>
    <w:rsid w:val="00761240"/>
    <w:rsid w:val="00770A31"/>
    <w:rsid w:val="007B5BF7"/>
    <w:rsid w:val="007C0A54"/>
    <w:rsid w:val="007C2B4C"/>
    <w:rsid w:val="007E330B"/>
    <w:rsid w:val="007E5F48"/>
    <w:rsid w:val="007F018F"/>
    <w:rsid w:val="007F0476"/>
    <w:rsid w:val="007F0EFF"/>
    <w:rsid w:val="007F3DC2"/>
    <w:rsid w:val="007F6193"/>
    <w:rsid w:val="007F76D8"/>
    <w:rsid w:val="008200E1"/>
    <w:rsid w:val="00820369"/>
    <w:rsid w:val="00826D62"/>
    <w:rsid w:val="00841C34"/>
    <w:rsid w:val="008570ED"/>
    <w:rsid w:val="00862A99"/>
    <w:rsid w:val="00875974"/>
    <w:rsid w:val="008876D6"/>
    <w:rsid w:val="00895CDB"/>
    <w:rsid w:val="00896BAE"/>
    <w:rsid w:val="008A76C6"/>
    <w:rsid w:val="008C669C"/>
    <w:rsid w:val="008C722A"/>
    <w:rsid w:val="008D7054"/>
    <w:rsid w:val="008E5304"/>
    <w:rsid w:val="008E71C1"/>
    <w:rsid w:val="00913352"/>
    <w:rsid w:val="00913593"/>
    <w:rsid w:val="00913EDD"/>
    <w:rsid w:val="00914532"/>
    <w:rsid w:val="009226AE"/>
    <w:rsid w:val="00924529"/>
    <w:rsid w:val="00925043"/>
    <w:rsid w:val="00927692"/>
    <w:rsid w:val="00933D54"/>
    <w:rsid w:val="00935592"/>
    <w:rsid w:val="009424E0"/>
    <w:rsid w:val="00944EE3"/>
    <w:rsid w:val="00950531"/>
    <w:rsid w:val="009622AF"/>
    <w:rsid w:val="00962A28"/>
    <w:rsid w:val="009746B2"/>
    <w:rsid w:val="00975057"/>
    <w:rsid w:val="00975804"/>
    <w:rsid w:val="009A37B2"/>
    <w:rsid w:val="009A64C4"/>
    <w:rsid w:val="009C4E7E"/>
    <w:rsid w:val="009C5390"/>
    <w:rsid w:val="009C73A1"/>
    <w:rsid w:val="009D589A"/>
    <w:rsid w:val="009F3614"/>
    <w:rsid w:val="009F3776"/>
    <w:rsid w:val="00A010A6"/>
    <w:rsid w:val="00A24D2E"/>
    <w:rsid w:val="00A5551F"/>
    <w:rsid w:val="00A57662"/>
    <w:rsid w:val="00A8180D"/>
    <w:rsid w:val="00A84B14"/>
    <w:rsid w:val="00A86331"/>
    <w:rsid w:val="00A910E5"/>
    <w:rsid w:val="00AA3E74"/>
    <w:rsid w:val="00AA4348"/>
    <w:rsid w:val="00AC0FF0"/>
    <w:rsid w:val="00AC1A39"/>
    <w:rsid w:val="00AC233F"/>
    <w:rsid w:val="00AC3A51"/>
    <w:rsid w:val="00AD3204"/>
    <w:rsid w:val="00AE14FE"/>
    <w:rsid w:val="00AE7C88"/>
    <w:rsid w:val="00AF5AAE"/>
    <w:rsid w:val="00B10B7E"/>
    <w:rsid w:val="00B124B7"/>
    <w:rsid w:val="00B12DC7"/>
    <w:rsid w:val="00B15B2C"/>
    <w:rsid w:val="00B475BB"/>
    <w:rsid w:val="00B5179A"/>
    <w:rsid w:val="00B62A41"/>
    <w:rsid w:val="00B63056"/>
    <w:rsid w:val="00B657B6"/>
    <w:rsid w:val="00B77FAC"/>
    <w:rsid w:val="00B8748E"/>
    <w:rsid w:val="00BA2972"/>
    <w:rsid w:val="00BA5B55"/>
    <w:rsid w:val="00BA5BDC"/>
    <w:rsid w:val="00BA71D8"/>
    <w:rsid w:val="00BE0828"/>
    <w:rsid w:val="00BF2A47"/>
    <w:rsid w:val="00BF67A2"/>
    <w:rsid w:val="00C012AC"/>
    <w:rsid w:val="00C02A65"/>
    <w:rsid w:val="00C02FD1"/>
    <w:rsid w:val="00C14504"/>
    <w:rsid w:val="00C14FE9"/>
    <w:rsid w:val="00C26E64"/>
    <w:rsid w:val="00C63B15"/>
    <w:rsid w:val="00C63FF3"/>
    <w:rsid w:val="00C65C0C"/>
    <w:rsid w:val="00C708DE"/>
    <w:rsid w:val="00C71CD7"/>
    <w:rsid w:val="00C83D4A"/>
    <w:rsid w:val="00C85D82"/>
    <w:rsid w:val="00CA46A3"/>
    <w:rsid w:val="00CB1833"/>
    <w:rsid w:val="00CB7992"/>
    <w:rsid w:val="00CC6C34"/>
    <w:rsid w:val="00CD2133"/>
    <w:rsid w:val="00CD30E4"/>
    <w:rsid w:val="00CD46DF"/>
    <w:rsid w:val="00CD4A6E"/>
    <w:rsid w:val="00CF5922"/>
    <w:rsid w:val="00D00703"/>
    <w:rsid w:val="00D05153"/>
    <w:rsid w:val="00D10365"/>
    <w:rsid w:val="00D11A77"/>
    <w:rsid w:val="00D31F34"/>
    <w:rsid w:val="00D33AB2"/>
    <w:rsid w:val="00D33B1E"/>
    <w:rsid w:val="00D35A40"/>
    <w:rsid w:val="00D61CA6"/>
    <w:rsid w:val="00D76630"/>
    <w:rsid w:val="00D94144"/>
    <w:rsid w:val="00DB5544"/>
    <w:rsid w:val="00DD00B6"/>
    <w:rsid w:val="00DD6725"/>
    <w:rsid w:val="00DD73EC"/>
    <w:rsid w:val="00DE070C"/>
    <w:rsid w:val="00DE3976"/>
    <w:rsid w:val="00E1635C"/>
    <w:rsid w:val="00E2295A"/>
    <w:rsid w:val="00E3411C"/>
    <w:rsid w:val="00E377C1"/>
    <w:rsid w:val="00E41440"/>
    <w:rsid w:val="00E53AA3"/>
    <w:rsid w:val="00E81556"/>
    <w:rsid w:val="00E8186C"/>
    <w:rsid w:val="00E83177"/>
    <w:rsid w:val="00E834BD"/>
    <w:rsid w:val="00E964E6"/>
    <w:rsid w:val="00EB7E4F"/>
    <w:rsid w:val="00EC59C3"/>
    <w:rsid w:val="00ED3413"/>
    <w:rsid w:val="00ED5712"/>
    <w:rsid w:val="00EF0FE9"/>
    <w:rsid w:val="00EF5956"/>
    <w:rsid w:val="00F00468"/>
    <w:rsid w:val="00F04A72"/>
    <w:rsid w:val="00F07035"/>
    <w:rsid w:val="00F14EA8"/>
    <w:rsid w:val="00F338F5"/>
    <w:rsid w:val="00F36160"/>
    <w:rsid w:val="00F40F40"/>
    <w:rsid w:val="00F4128E"/>
    <w:rsid w:val="00F57C83"/>
    <w:rsid w:val="00F637B0"/>
    <w:rsid w:val="00F6587D"/>
    <w:rsid w:val="00F724C2"/>
    <w:rsid w:val="00F86D3C"/>
    <w:rsid w:val="00FA7F3F"/>
    <w:rsid w:val="00FC2A5A"/>
    <w:rsid w:val="00FD1EDB"/>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F88288"/>
  <w15:docId w15:val="{5A9589EB-9524-4B39-864B-F68D5452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link w:val="CommentTextChar"/>
    <w:semiHidden/>
    <w:rsid w:val="00597CED"/>
  </w:style>
  <w:style w:type="paragraph" w:styleId="ListParagraph">
    <w:name w:val="List Paragraph"/>
    <w:basedOn w:val="Normal"/>
    <w:uiPriority w:val="34"/>
    <w:qFormat/>
    <w:rsid w:val="00287C2D"/>
    <w:pPr>
      <w:ind w:left="720"/>
      <w:contextualSpacing/>
    </w:pPr>
  </w:style>
  <w:style w:type="paragraph" w:styleId="BodyText3">
    <w:name w:val="Body Text 3"/>
    <w:basedOn w:val="Normal"/>
    <w:link w:val="BodyText3Char"/>
    <w:rsid w:val="0046191E"/>
    <w:pPr>
      <w:spacing w:after="120"/>
    </w:pPr>
    <w:rPr>
      <w:sz w:val="16"/>
      <w:szCs w:val="16"/>
    </w:rPr>
  </w:style>
  <w:style w:type="character" w:customStyle="1" w:styleId="BodyText3Char">
    <w:name w:val="Body Text 3 Char"/>
    <w:basedOn w:val="DefaultParagraphFont"/>
    <w:link w:val="BodyText3"/>
    <w:rsid w:val="0046191E"/>
    <w:rPr>
      <w:sz w:val="16"/>
      <w:szCs w:val="16"/>
    </w:rPr>
  </w:style>
  <w:style w:type="paragraph" w:styleId="CommentSubject">
    <w:name w:val="annotation subject"/>
    <w:basedOn w:val="CommentText"/>
    <w:next w:val="CommentText"/>
    <w:link w:val="CommentSubjectChar"/>
    <w:semiHidden/>
    <w:unhideWhenUsed/>
    <w:rsid w:val="00DD73EC"/>
    <w:rPr>
      <w:b/>
      <w:bCs/>
    </w:rPr>
  </w:style>
  <w:style w:type="character" w:customStyle="1" w:styleId="CommentTextChar">
    <w:name w:val="Comment Text Char"/>
    <w:basedOn w:val="DefaultParagraphFont"/>
    <w:link w:val="CommentText"/>
    <w:semiHidden/>
    <w:rsid w:val="00DD73EC"/>
  </w:style>
  <w:style w:type="character" w:customStyle="1" w:styleId="CommentSubjectChar">
    <w:name w:val="Comment Subject Char"/>
    <w:basedOn w:val="CommentTextChar"/>
    <w:link w:val="CommentSubject"/>
    <w:semiHidden/>
    <w:rsid w:val="00DD73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955</Words>
  <Characters>5587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subject/>
  <dc:creator>Bull_R</dc:creator>
  <cp:keywords/>
  <dc:description/>
  <cp:lastModifiedBy>Patel, Mandakini Y.</cp:lastModifiedBy>
  <cp:revision>12</cp:revision>
  <cp:lastPrinted>2009-09-16T17:21:00Z</cp:lastPrinted>
  <dcterms:created xsi:type="dcterms:W3CDTF">2016-01-15T17:36:00Z</dcterms:created>
  <dcterms:modified xsi:type="dcterms:W3CDTF">2017-05-11T18:42:00Z</dcterms:modified>
</cp:coreProperties>
</file>